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B2" w:rsidRPr="001249B2" w:rsidRDefault="00EF2034" w:rsidP="001249B2">
      <w:pPr>
        <w:pStyle w:val="Nadpis4"/>
        <w:numPr>
          <w:ilvl w:val="3"/>
          <w:numId w:val="1"/>
        </w:numPr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F780BC3">
            <wp:simplePos x="0" y="0"/>
            <wp:positionH relativeFrom="column">
              <wp:posOffset>4823460</wp:posOffset>
            </wp:positionH>
            <wp:positionV relativeFrom="paragraph">
              <wp:posOffset>89535</wp:posOffset>
            </wp:positionV>
            <wp:extent cx="1383665" cy="11461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0D1D">
        <w:rPr>
          <w:color w:val="000000"/>
        </w:rPr>
        <w:t xml:space="preserve">               </w:t>
      </w:r>
      <w:r w:rsidR="001249B2">
        <w:rPr>
          <w:color w:val="000000"/>
        </w:rPr>
        <w:t xml:space="preserve">                </w:t>
      </w:r>
      <w:r w:rsidR="00430D1D">
        <w:rPr>
          <w:color w:val="000000"/>
        </w:rPr>
        <w:t xml:space="preserve">  </w:t>
      </w:r>
      <w:r w:rsidR="001249B2" w:rsidRPr="001249B2">
        <w:rPr>
          <w:color w:val="000000"/>
        </w:rPr>
        <w:t>MATEŘSKÁ ŠKOLA ŠIKULKA</w:t>
      </w:r>
    </w:p>
    <w:p w:rsidR="001249B2" w:rsidRPr="001249B2" w:rsidRDefault="001249B2" w:rsidP="001249B2">
      <w:pPr>
        <w:pStyle w:val="Nadpis4"/>
        <w:numPr>
          <w:ilvl w:val="3"/>
          <w:numId w:val="1"/>
        </w:numPr>
        <w:rPr>
          <w:rFonts w:hint="eastAsia"/>
          <w:color w:val="000000"/>
        </w:rPr>
      </w:pPr>
      <w:r>
        <w:rPr>
          <w:color w:val="000000"/>
        </w:rPr>
        <w:t xml:space="preserve">      </w:t>
      </w:r>
      <w:r w:rsidRPr="001249B2">
        <w:rPr>
          <w:color w:val="000000"/>
        </w:rPr>
        <w:t>ul. Husova 370, 289 07 Libice nad Cidlinou, tel. 325 637 125</w:t>
      </w:r>
    </w:p>
    <w:p w:rsidR="001249B2" w:rsidRDefault="001249B2" w:rsidP="001249B2">
      <w:pPr>
        <w:pStyle w:val="Nadpis4"/>
        <w:numPr>
          <w:ilvl w:val="3"/>
          <w:numId w:val="1"/>
        </w:numPr>
        <w:rPr>
          <w:rFonts w:hint="eastAsia"/>
          <w:color w:val="000000"/>
        </w:rPr>
      </w:pPr>
      <w:r>
        <w:rPr>
          <w:color w:val="000000"/>
        </w:rPr>
        <w:t xml:space="preserve">                 </w:t>
      </w:r>
      <w:r w:rsidRPr="001249B2">
        <w:rPr>
          <w:color w:val="000000"/>
        </w:rPr>
        <w:t xml:space="preserve">IČO: 70993653, email: </w:t>
      </w:r>
      <w:hyperlink r:id="rId9" w:tgtFrame="_top" w:history="1">
        <w:r w:rsidRPr="001249B2">
          <w:rPr>
            <w:rStyle w:val="Hypertextovodkaz"/>
          </w:rPr>
          <w:t>info@mslibice.cz</w:t>
        </w:r>
      </w:hyperlink>
    </w:p>
    <w:p w:rsidR="001249B2" w:rsidRDefault="001249B2" w:rsidP="001249B2">
      <w:pPr>
        <w:pStyle w:val="Nadpis4"/>
        <w:numPr>
          <w:ilvl w:val="3"/>
          <w:numId w:val="1"/>
        </w:numPr>
        <w:rPr>
          <w:rFonts w:hint="eastAsia"/>
          <w:color w:val="000000"/>
        </w:rPr>
      </w:pPr>
    </w:p>
    <w:p w:rsidR="001249B2" w:rsidRDefault="001249B2" w:rsidP="001249B2">
      <w:pPr>
        <w:pStyle w:val="Nadpis4"/>
        <w:numPr>
          <w:ilvl w:val="2"/>
          <w:numId w:val="1"/>
        </w:numPr>
        <w:rPr>
          <w:rFonts w:hint="eastAsia"/>
          <w:color w:val="000000"/>
          <w:sz w:val="28"/>
          <w:szCs w:val="28"/>
          <w:u w:val="single"/>
        </w:rPr>
      </w:pPr>
      <w:r w:rsidRPr="001249B2">
        <w:rPr>
          <w:color w:val="000000"/>
          <w:sz w:val="28"/>
          <w:szCs w:val="28"/>
        </w:rPr>
        <w:t xml:space="preserve">                     </w:t>
      </w:r>
      <w:r w:rsidRPr="001249B2">
        <w:rPr>
          <w:color w:val="000000"/>
          <w:sz w:val="28"/>
          <w:szCs w:val="28"/>
          <w:u w:val="single"/>
        </w:rPr>
        <w:t>VNITŘNÍ ŘÁD ŠKOLNÍ JÍDELNY</w:t>
      </w:r>
    </w:p>
    <w:p w:rsidR="0067375E" w:rsidRPr="001249B2" w:rsidRDefault="0067375E" w:rsidP="001249B2">
      <w:pPr>
        <w:pStyle w:val="Nadpis4"/>
        <w:numPr>
          <w:ilvl w:val="2"/>
          <w:numId w:val="1"/>
        </w:numPr>
        <w:rPr>
          <w:rFonts w:hint="eastAsia"/>
          <w:color w:val="000000"/>
          <w:sz w:val="28"/>
          <w:szCs w:val="28"/>
          <w:u w:val="single"/>
        </w:rPr>
      </w:pPr>
    </w:p>
    <w:p w:rsidR="001249B2" w:rsidRPr="0067375E" w:rsidRDefault="0067375E" w:rsidP="00F358C9">
      <w:pPr>
        <w:pStyle w:val="Nadpis4"/>
        <w:numPr>
          <w:ilvl w:val="3"/>
          <w:numId w:val="1"/>
        </w:numPr>
        <w:rPr>
          <w:rFonts w:hint="eastAsia"/>
          <w:b w:val="0"/>
          <w:color w:val="000000"/>
        </w:rPr>
      </w:pPr>
      <w:r w:rsidRPr="0067375E">
        <w:rPr>
          <w:color w:val="000000"/>
        </w:rPr>
        <w:t xml:space="preserve">Číslo jednací: </w:t>
      </w:r>
      <w:r w:rsidRPr="0067375E">
        <w:rPr>
          <w:b w:val="0"/>
          <w:color w:val="000000"/>
        </w:rPr>
        <w:t>MSLNC/01/2024</w:t>
      </w:r>
    </w:p>
    <w:p w:rsidR="0067375E" w:rsidRPr="0067375E" w:rsidRDefault="001249B2" w:rsidP="00DA5D97">
      <w:pPr>
        <w:pStyle w:val="Nadpis4"/>
        <w:numPr>
          <w:ilvl w:val="3"/>
          <w:numId w:val="1"/>
        </w:numPr>
        <w:rPr>
          <w:rFonts w:hint="eastAsia"/>
          <w:b w:val="0"/>
          <w:color w:val="000000"/>
        </w:rPr>
      </w:pPr>
      <w:r w:rsidRPr="0067375E">
        <w:rPr>
          <w:color w:val="000000"/>
        </w:rPr>
        <w:t>Spisový znak:</w:t>
      </w:r>
      <w:r w:rsidR="0067375E" w:rsidRPr="0067375E">
        <w:rPr>
          <w:color w:val="000000"/>
        </w:rPr>
        <w:t xml:space="preserve"> </w:t>
      </w:r>
      <w:r w:rsidR="0067375E" w:rsidRPr="0067375E">
        <w:rPr>
          <w:b w:val="0"/>
          <w:color w:val="000000"/>
        </w:rPr>
        <w:t xml:space="preserve">A.1. </w:t>
      </w:r>
    </w:p>
    <w:p w:rsidR="001249B2" w:rsidRPr="0067375E" w:rsidRDefault="001249B2" w:rsidP="00DA5D97">
      <w:pPr>
        <w:pStyle w:val="Nadpis4"/>
        <w:numPr>
          <w:ilvl w:val="3"/>
          <w:numId w:val="1"/>
        </w:numPr>
        <w:rPr>
          <w:rFonts w:hint="eastAsia"/>
          <w:b w:val="0"/>
          <w:color w:val="000000"/>
        </w:rPr>
      </w:pPr>
      <w:r w:rsidRPr="0067375E">
        <w:rPr>
          <w:color w:val="000000"/>
        </w:rPr>
        <w:t>Skartační znak:</w:t>
      </w:r>
      <w:r w:rsidR="0067375E">
        <w:rPr>
          <w:color w:val="000000"/>
        </w:rPr>
        <w:t xml:space="preserve"> </w:t>
      </w:r>
      <w:r w:rsidR="0067375E" w:rsidRPr="0067375E">
        <w:rPr>
          <w:b w:val="0"/>
          <w:color w:val="000000"/>
        </w:rPr>
        <w:t>V5</w:t>
      </w:r>
    </w:p>
    <w:p w:rsidR="001249B2" w:rsidRPr="0067375E" w:rsidRDefault="001249B2" w:rsidP="001249B2">
      <w:pPr>
        <w:pStyle w:val="Nadpis4"/>
        <w:numPr>
          <w:ilvl w:val="3"/>
          <w:numId w:val="1"/>
        </w:numPr>
        <w:rPr>
          <w:rFonts w:hint="eastAsia"/>
          <w:b w:val="0"/>
          <w:color w:val="000000"/>
        </w:rPr>
      </w:pPr>
      <w:r>
        <w:rPr>
          <w:color w:val="000000"/>
        </w:rPr>
        <w:t>Směrnice nabývá platnost</w:t>
      </w:r>
      <w:r w:rsidRPr="0067375E">
        <w:rPr>
          <w:b w:val="0"/>
          <w:color w:val="000000"/>
        </w:rPr>
        <w:t xml:space="preserve">: </w:t>
      </w:r>
      <w:r w:rsidR="0067375E" w:rsidRPr="0067375E">
        <w:rPr>
          <w:b w:val="0"/>
          <w:color w:val="000000"/>
        </w:rPr>
        <w:t>1.1.2024</w:t>
      </w:r>
    </w:p>
    <w:p w:rsidR="00E70F2D" w:rsidRPr="0067375E" w:rsidRDefault="001249B2" w:rsidP="004F514A">
      <w:pPr>
        <w:pStyle w:val="Nadpis4"/>
        <w:numPr>
          <w:ilvl w:val="3"/>
          <w:numId w:val="1"/>
        </w:numPr>
        <w:rPr>
          <w:rFonts w:cs="Liberation Serif" w:hint="eastAsia"/>
          <w:color w:val="000000"/>
        </w:rPr>
      </w:pPr>
      <w:r w:rsidRPr="0067375E">
        <w:rPr>
          <w:color w:val="000000"/>
        </w:rPr>
        <w:t xml:space="preserve">Směrnice nabývá účinnost: </w:t>
      </w:r>
      <w:r w:rsidR="0067375E" w:rsidRPr="0067375E">
        <w:rPr>
          <w:color w:val="000000"/>
        </w:rPr>
        <w:t xml:space="preserve"> </w:t>
      </w:r>
      <w:r w:rsidR="0067375E" w:rsidRPr="0067375E">
        <w:rPr>
          <w:b w:val="0"/>
          <w:color w:val="000000"/>
        </w:rPr>
        <w:t>1.1.2024</w:t>
      </w:r>
      <w:r w:rsidR="00430D1D" w:rsidRPr="0067375E">
        <w:rPr>
          <w:color w:val="000000"/>
        </w:rPr>
        <w:t xml:space="preserve">           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b/>
          <w:bCs/>
          <w:color w:val="000000"/>
          <w:u w:val="single"/>
        </w:rPr>
        <w:t xml:space="preserve">Provoz školní jídelny se řídí:  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vyhláškou č. 107/2005 Sb. </w:t>
      </w:r>
    </w:p>
    <w:p w:rsidR="00B73DB4" w:rsidRPr="00E70F2D" w:rsidRDefault="00430D1D">
      <w:pPr>
        <w:pStyle w:val="Zkladntext"/>
        <w:spacing w:after="0"/>
        <w:ind w:left="720"/>
        <w:rPr>
          <w:rFonts w:cs="Liberation Serif" w:hint="eastAsia"/>
        </w:rPr>
      </w:pPr>
      <w:r w:rsidRPr="00E70F2D">
        <w:rPr>
          <w:rFonts w:cs="Liberation Serif"/>
          <w:color w:val="000000"/>
        </w:rPr>
        <w:t>o školním stravování, s účinností od 1.1.2012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vyhláškou Ministerstva zdravotnictví č. 137/2004 Sb. o hygienických požadavcích na stravovací služby a o zásadách osobní a provozní hygieny při činnostech epidemiologicky závažných a č. 410/2005 Sb., o hygienických požadavcích na prostory a provoz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zákonem č. 258/2000 Sb., o ochraně veřejného zdraví ve znění pozdějších předpisů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zákonem 561/2004 </w:t>
      </w:r>
      <w:proofErr w:type="gramStart"/>
      <w:r w:rsidRPr="00E70F2D">
        <w:rPr>
          <w:rFonts w:cs="Liberation Serif"/>
          <w:color w:val="000000"/>
        </w:rPr>
        <w:t>Sb. ,</w:t>
      </w:r>
      <w:proofErr w:type="gramEnd"/>
      <w:r w:rsidRPr="00E70F2D">
        <w:rPr>
          <w:rFonts w:cs="Liberation Serif"/>
          <w:color w:val="000000"/>
        </w:rPr>
        <w:t xml:space="preserve"> školský zákon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nařízením Evropského parlamentu a Rady (ES) č. 852/2004   o hygieně potravin s účinností od 1.1.2016, nařízením Evropského parlamentu a Rady (ES) č. 178/2002</w:t>
      </w:r>
      <w:r w:rsidR="001801E0" w:rsidRPr="00E70F2D">
        <w:rPr>
          <w:rFonts w:cs="Liberation Serif"/>
          <w:color w:val="000000"/>
        </w:rPr>
        <w:t>,</w:t>
      </w:r>
      <w:r w:rsidRPr="00E70F2D">
        <w:rPr>
          <w:rFonts w:cs="Liberation Serif"/>
          <w:color w:val="000000"/>
        </w:rPr>
        <w:t xml:space="preserve"> kterým stanoví postupy týkající se bezpečnosti potravin s účinností od 1.1.2005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vyhláškou 490/200</w:t>
      </w:r>
      <w:r w:rsidR="00B842B0">
        <w:rPr>
          <w:rFonts w:cs="Liberation Serif"/>
          <w:color w:val="000000"/>
        </w:rPr>
        <w:t xml:space="preserve">0 </w:t>
      </w:r>
      <w:r w:rsidRPr="00E70F2D">
        <w:rPr>
          <w:rFonts w:cs="Liberation Serif"/>
          <w:color w:val="000000"/>
        </w:rPr>
        <w:t>S</w:t>
      </w:r>
      <w:r w:rsidR="00B842B0">
        <w:rPr>
          <w:rFonts w:cs="Liberation Serif"/>
          <w:color w:val="000000"/>
        </w:rPr>
        <w:t>b</w:t>
      </w:r>
      <w:r w:rsidRPr="00E70F2D">
        <w:rPr>
          <w:rFonts w:cs="Liberation Serif"/>
          <w:color w:val="000000"/>
        </w:rPr>
        <w:t xml:space="preserve">. o rozsahu znalostí a dalších podmínkách k získání odborné způsobilosti v některých oborech ochrany veřejného zdraví 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Systémem HACCP</w:t>
      </w:r>
    </w:p>
    <w:p w:rsidR="00B73DB4" w:rsidRPr="00E70F2D" w:rsidRDefault="00430D1D">
      <w:pPr>
        <w:pStyle w:val="Zkladntext"/>
        <w:numPr>
          <w:ilvl w:val="0"/>
          <w:numId w:val="2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Metodikou spotřebního koše</w:t>
      </w:r>
    </w:p>
    <w:p w:rsidR="00B73DB4" w:rsidRPr="00E70F2D" w:rsidRDefault="00B73DB4">
      <w:pPr>
        <w:pStyle w:val="Zkladntext"/>
        <w:spacing w:after="0"/>
        <w:ind w:left="720"/>
        <w:rPr>
          <w:rFonts w:cs="Liberation Serif" w:hint="eastAsia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color w:val="000000"/>
          <w:u w:val="single"/>
        </w:rPr>
        <w:t>Vnitřní řád školní jídelny upravuje:</w:t>
      </w:r>
    </w:p>
    <w:p w:rsidR="00B73DB4" w:rsidRPr="00E70F2D" w:rsidRDefault="00430D1D">
      <w:pPr>
        <w:jc w:val="both"/>
        <w:rPr>
          <w:rFonts w:cs="Liberation Serif" w:hint="eastAsia"/>
          <w:i/>
          <w:iCs/>
        </w:rPr>
      </w:pPr>
      <w:r w:rsidRPr="00E70F2D">
        <w:rPr>
          <w:rFonts w:eastAsia="Liberation Serif;Times New Roma" w:cs="Liberation Serif"/>
          <w:i/>
          <w:iCs/>
        </w:rPr>
        <w:t xml:space="preserve"> </w:t>
      </w:r>
      <w:r w:rsidRPr="00E70F2D">
        <w:rPr>
          <w:rFonts w:eastAsia="Liberation Serif;Times New Roma" w:cs="Liberation Serif"/>
          <w:i/>
          <w:iCs/>
          <w:color w:val="000000"/>
        </w:rPr>
        <w:t xml:space="preserve">  </w:t>
      </w:r>
      <w:r w:rsidRPr="00E70F2D">
        <w:rPr>
          <w:rFonts w:cs="Liberation Serif"/>
          <w:i/>
          <w:iCs/>
          <w:color w:val="000000"/>
        </w:rPr>
        <w:t>I.  Podrobnosti k výkonu práv a povinností dětí a jejich zákonných zástupců ve škole nebo</w:t>
      </w:r>
    </w:p>
    <w:p w:rsidR="00B73DB4" w:rsidRPr="00E70F2D" w:rsidRDefault="00430D1D">
      <w:pPr>
        <w:jc w:val="both"/>
        <w:rPr>
          <w:rFonts w:cs="Liberation Serif" w:hint="eastAsia"/>
          <w:i/>
          <w:iCs/>
          <w:color w:val="000000"/>
        </w:rPr>
      </w:pPr>
      <w:r w:rsidRPr="00E70F2D">
        <w:rPr>
          <w:rFonts w:eastAsia="Liberation Serif;Times New Roma" w:cs="Liberation Serif"/>
          <w:i/>
          <w:iCs/>
          <w:color w:val="000000"/>
        </w:rPr>
        <w:t xml:space="preserve">       </w:t>
      </w:r>
      <w:r w:rsidRPr="00E70F2D">
        <w:rPr>
          <w:rFonts w:cs="Liberation Serif"/>
          <w:i/>
          <w:iCs/>
          <w:color w:val="000000"/>
        </w:rPr>
        <w:t xml:space="preserve">školském zařízení a podrobnosti o pravidlech vzájemných vztahů se zaměstnanci ve škole  </w:t>
      </w:r>
      <w:r w:rsidRPr="00E70F2D">
        <w:rPr>
          <w:rFonts w:eastAsia="Liberation Serif;Times New Roma" w:cs="Liberation Serif"/>
          <w:i/>
          <w:iCs/>
          <w:color w:val="000000"/>
        </w:rPr>
        <w:t xml:space="preserve"> </w:t>
      </w:r>
    </w:p>
    <w:p w:rsidR="00B73DB4" w:rsidRPr="00E70F2D" w:rsidRDefault="00430D1D">
      <w:pPr>
        <w:jc w:val="both"/>
        <w:rPr>
          <w:rFonts w:cs="Liberation Serif" w:hint="eastAsia"/>
          <w:i/>
          <w:iCs/>
          <w:color w:val="000000"/>
        </w:rPr>
      </w:pPr>
      <w:r w:rsidRPr="00E70F2D">
        <w:rPr>
          <w:rFonts w:eastAsia="Liberation Serif;Times New Roma" w:cs="Liberation Serif"/>
          <w:i/>
          <w:iCs/>
          <w:color w:val="000000"/>
        </w:rPr>
        <w:t xml:space="preserve"> </w:t>
      </w:r>
      <w:r w:rsidRPr="00E70F2D">
        <w:rPr>
          <w:rFonts w:cs="Liberation Serif"/>
          <w:i/>
          <w:iCs/>
          <w:color w:val="000000"/>
        </w:rPr>
        <w:t>II.   Provoz a vnitřní režim školy</w:t>
      </w:r>
    </w:p>
    <w:p w:rsidR="00B73DB4" w:rsidRPr="00E70F2D" w:rsidRDefault="00430D1D">
      <w:pPr>
        <w:jc w:val="both"/>
        <w:rPr>
          <w:rFonts w:cs="Liberation Serif" w:hint="eastAsia"/>
          <w:i/>
          <w:iCs/>
          <w:color w:val="000000"/>
        </w:rPr>
      </w:pPr>
      <w:r w:rsidRPr="00E70F2D">
        <w:rPr>
          <w:rFonts w:cs="Liberation Serif"/>
          <w:i/>
          <w:iCs/>
          <w:color w:val="000000"/>
        </w:rPr>
        <w:t>III.  Podmínky zajištění bezpečnosti a ochrany zdraví dětí a jejich ochrany před sociálně</w:t>
      </w:r>
    </w:p>
    <w:p w:rsidR="00B73DB4" w:rsidRPr="00E70F2D" w:rsidRDefault="00430D1D">
      <w:pPr>
        <w:jc w:val="both"/>
        <w:rPr>
          <w:rFonts w:cs="Liberation Serif" w:hint="eastAsia"/>
          <w:i/>
          <w:iCs/>
          <w:color w:val="000000"/>
        </w:rPr>
      </w:pPr>
      <w:r w:rsidRPr="00E70F2D">
        <w:rPr>
          <w:rFonts w:eastAsia="Liberation Serif;Times New Roma" w:cs="Liberation Serif"/>
          <w:i/>
          <w:iCs/>
          <w:color w:val="000000"/>
        </w:rPr>
        <w:t xml:space="preserve">       </w:t>
      </w:r>
      <w:r w:rsidRPr="00E70F2D">
        <w:rPr>
          <w:rFonts w:cs="Liberation Serif"/>
          <w:i/>
          <w:iCs/>
          <w:color w:val="000000"/>
        </w:rPr>
        <w:t>patologickými jevy a před projevy diskriminace, nepřátelství nebo násilí.</w:t>
      </w:r>
    </w:p>
    <w:p w:rsidR="00B73DB4" w:rsidRPr="00E70F2D" w:rsidRDefault="00430D1D">
      <w:pPr>
        <w:jc w:val="both"/>
        <w:rPr>
          <w:rFonts w:cs="Liberation Serif" w:hint="eastAsia"/>
          <w:i/>
          <w:iCs/>
          <w:color w:val="000000"/>
        </w:rPr>
      </w:pPr>
      <w:r w:rsidRPr="00E70F2D">
        <w:rPr>
          <w:rFonts w:cs="Liberation Serif"/>
          <w:i/>
          <w:iCs/>
          <w:color w:val="000000"/>
        </w:rPr>
        <w:t>IV.   Podmínky zacházení s majetkem školy ze strany dětí</w:t>
      </w:r>
    </w:p>
    <w:p w:rsidR="00B73DB4" w:rsidRPr="00E70F2D" w:rsidRDefault="00B73DB4">
      <w:pPr>
        <w:jc w:val="both"/>
        <w:rPr>
          <w:rFonts w:cs="Liberation Serif" w:hint="eastAsia"/>
        </w:rPr>
      </w:pPr>
    </w:p>
    <w:p w:rsidR="00B73DB4" w:rsidRDefault="00B73DB4">
      <w:pPr>
        <w:jc w:val="both"/>
        <w:rPr>
          <w:rFonts w:cs="Liberation Serif" w:hint="eastAsia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  <w:i/>
          <w:iCs/>
        </w:rPr>
      </w:pPr>
      <w:r w:rsidRPr="00E70F2D">
        <w:rPr>
          <w:rFonts w:cs="Liberation Serif"/>
          <w:b/>
          <w:bCs/>
          <w:i/>
          <w:iCs/>
          <w:color w:val="000000"/>
        </w:rPr>
        <w:t xml:space="preserve">I.  </w:t>
      </w:r>
      <w:r w:rsidRPr="00E70F2D">
        <w:rPr>
          <w:rFonts w:cs="Liberation Serif"/>
          <w:b/>
          <w:bCs/>
          <w:i/>
          <w:iCs/>
          <w:color w:val="000000"/>
          <w:u w:val="single"/>
        </w:rPr>
        <w:t>Podrobnosti k výkonu práv a povinností dětí a jejich zákonných zástupců ve škole</w:t>
      </w:r>
    </w:p>
    <w:p w:rsidR="00B73DB4" w:rsidRPr="00E70F2D" w:rsidRDefault="00430D1D">
      <w:pPr>
        <w:jc w:val="both"/>
        <w:rPr>
          <w:rFonts w:cs="Liberation Serif" w:hint="eastAsia"/>
          <w:i/>
          <w:iCs/>
        </w:rPr>
      </w:pPr>
      <w:r w:rsidRPr="00E70F2D">
        <w:rPr>
          <w:rFonts w:cs="Liberation Serif"/>
          <w:b/>
          <w:bCs/>
          <w:i/>
          <w:iCs/>
          <w:color w:val="000000"/>
        </w:rPr>
        <w:t xml:space="preserve">     </w:t>
      </w:r>
      <w:r w:rsidRPr="00E70F2D">
        <w:rPr>
          <w:rFonts w:cs="Liberation Serif"/>
          <w:b/>
          <w:bCs/>
          <w:i/>
          <w:iCs/>
          <w:color w:val="000000"/>
          <w:u w:val="single"/>
        </w:rPr>
        <w:t xml:space="preserve">nebo školském zařízení a podrobnosti o pravidlech vzájemných vztahů se zaměstnanci </w:t>
      </w:r>
    </w:p>
    <w:p w:rsidR="00B73DB4" w:rsidRPr="00E70F2D" w:rsidRDefault="00430D1D">
      <w:pPr>
        <w:jc w:val="both"/>
        <w:rPr>
          <w:rFonts w:cs="Liberation Serif" w:hint="eastAsia"/>
          <w:i/>
          <w:iCs/>
        </w:rPr>
      </w:pPr>
      <w:r w:rsidRPr="00E70F2D">
        <w:rPr>
          <w:rFonts w:cs="Liberation Serif"/>
          <w:b/>
          <w:bCs/>
          <w:i/>
          <w:iCs/>
          <w:color w:val="000000"/>
        </w:rPr>
        <w:t xml:space="preserve">     </w:t>
      </w:r>
      <w:r w:rsidRPr="00E70F2D">
        <w:rPr>
          <w:rFonts w:cs="Liberation Serif"/>
          <w:b/>
          <w:bCs/>
          <w:i/>
          <w:iCs/>
          <w:color w:val="000000"/>
          <w:u w:val="single"/>
        </w:rPr>
        <w:t>ve škole</w:t>
      </w:r>
      <w:r w:rsidRPr="00E70F2D">
        <w:rPr>
          <w:rFonts w:cs="Liberation Serif"/>
          <w:b/>
          <w:bCs/>
          <w:color w:val="000000"/>
          <w:u w:val="single"/>
        </w:rPr>
        <w:t xml:space="preserve"> </w:t>
      </w:r>
      <w:r w:rsidRPr="00E70F2D">
        <w:rPr>
          <w:rFonts w:cs="Liberation Serif"/>
          <w:b/>
          <w:bCs/>
          <w:color w:val="000000"/>
        </w:rPr>
        <w:t xml:space="preserve"> </w:t>
      </w:r>
      <w:r w:rsidRPr="00E70F2D">
        <w:rPr>
          <w:rFonts w:eastAsia="Liberation Serif;Times New Roma" w:cs="Liberation Serif"/>
          <w:color w:val="000000"/>
        </w:rPr>
        <w:t xml:space="preserve"> </w:t>
      </w:r>
    </w:p>
    <w:p w:rsidR="00B73DB4" w:rsidRPr="00E70F2D" w:rsidRDefault="00B73DB4">
      <w:pPr>
        <w:jc w:val="both"/>
        <w:rPr>
          <w:rFonts w:eastAsia="Liberation Serif;Times New Roma" w:cs="Liberation Serif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b/>
          <w:bCs/>
          <w:u w:val="single"/>
        </w:rPr>
        <w:lastRenderedPageBreak/>
        <w:t xml:space="preserve">Práva dětí 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všechny děti práva, která jim zaručuje Listina lidských práv a svobod a Úmluva o právech dítěte a práva stanovená školským zákonem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zajištění bezpečnosti, ochranu zdraví, ochranu před sociálně patologickými jevy a informacemi, které by ohrožovaly jeho rozumovou a mravní výchovu (násilí, šikana, drogy atd.) při pobytu a veškerých činnostech v MŠ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fyzicky i psychicky bezpečné prostředí v při pobytu v mateřské škole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poskytnutí dostatečné doby adaptace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poskytování základních hygienických potřeb</w:t>
      </w:r>
    </w:p>
    <w:p w:rsidR="001801E0" w:rsidRPr="00E70F2D" w:rsidRDefault="00430D1D" w:rsidP="001801E0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čisté a nezávadné prostředí mateřské školy</w:t>
      </w:r>
    </w:p>
    <w:p w:rsidR="00B73DB4" w:rsidRPr="00E70F2D" w:rsidRDefault="001801E0" w:rsidP="001801E0">
      <w:pPr>
        <w:numPr>
          <w:ilvl w:val="0"/>
          <w:numId w:val="3"/>
        </w:numPr>
        <w:rPr>
          <w:rFonts w:cs="Liberation Serif" w:hint="eastAsia"/>
        </w:rPr>
      </w:pPr>
      <w:r w:rsidRPr="00E70F2D">
        <w:rPr>
          <w:rFonts w:cs="Liberation Serif"/>
        </w:rPr>
        <w:t>na ochranu informací týkající se jeho osobnosti</w:t>
      </w:r>
      <w:r w:rsidR="00AA6378" w:rsidRPr="00E70F2D">
        <w:rPr>
          <w:rFonts w:cs="Liberation Serif"/>
        </w:rPr>
        <w:t xml:space="preserve">                                                                                                                                                  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 xml:space="preserve">na uspokojování potřeb (potřeba jídla, pití, </w:t>
      </w:r>
      <w:proofErr w:type="gramStart"/>
      <w:r w:rsidRPr="00E70F2D">
        <w:rPr>
          <w:rFonts w:cs="Liberation Serif"/>
        </w:rPr>
        <w:t>odpočinku,…</w:t>
      </w:r>
      <w:proofErr w:type="gramEnd"/>
      <w:r w:rsidRPr="00E70F2D">
        <w:rPr>
          <w:rFonts w:cs="Liberation Serif"/>
        </w:rPr>
        <w:t>.na respektování individuality každého dítěte</w:t>
      </w:r>
    </w:p>
    <w:p w:rsidR="00B73DB4" w:rsidRPr="00E70F2D" w:rsidRDefault="00430D1D">
      <w:pPr>
        <w:numPr>
          <w:ilvl w:val="0"/>
          <w:numId w:val="3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svobodu projevu, myšlení, náboženství, rovné zacházení se všemi dětmi bez rozdílu, sociálního původu, vyjádřit svůj souhlas či nesouhlas</w:t>
      </w:r>
    </w:p>
    <w:p w:rsidR="00B73DB4" w:rsidRPr="00E70F2D" w:rsidRDefault="00B73DB4">
      <w:pPr>
        <w:jc w:val="center"/>
        <w:rPr>
          <w:rFonts w:cs="Liberation Serif" w:hint="eastAsia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u w:val="single"/>
        </w:rPr>
        <w:t>Povinnosti dětí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respektovat práva druhých – děti, dospělí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šetrně zacházet s majetkem školy, veškerým zařízením mateřské školy a školní jídelny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dodržovat zásady osobní hygieny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 xml:space="preserve">dodržovat pravidla kulturního chování a stolování, dbát pokynů učitelů i ostatních zaměstnanců školy 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při přenášení jídla se chovat ukázněně, neběhat, neprovádět jiné činnosti, které by mohly způsobit pád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jídlo i nápoje konzumovat u stolu zásadně vsedě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oznámit učitelce nebo ostatním zaměstnancům školy jakékoliv násilí – tělesné i duševní a jednání odlišné od dohodnutých pravidel</w:t>
      </w:r>
    </w:p>
    <w:p w:rsidR="00B73DB4" w:rsidRPr="00E70F2D" w:rsidRDefault="00430D1D">
      <w:pPr>
        <w:numPr>
          <w:ilvl w:val="0"/>
          <w:numId w:val="4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chodit v prostorách MŠ přezuté do vhodné obuvi a převlečené do čistého oblečení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</w:rPr>
      </w:pPr>
      <w:r w:rsidRPr="00E70F2D">
        <w:rPr>
          <w:rFonts w:eastAsia="Liberation Serif;Times New Roma" w:cs="Liberation Serif"/>
          <w:b/>
          <w:bCs/>
          <w:u w:val="single"/>
        </w:rPr>
        <w:t>Práva zákonných zástupců</w:t>
      </w:r>
      <w:r w:rsidRPr="00E70F2D">
        <w:rPr>
          <w:rFonts w:eastAsia="Liberation Serif;Times New Roma" w:cs="Liberation Serif"/>
          <w:b/>
          <w:bCs/>
        </w:rPr>
        <w:t xml:space="preserve">    </w:t>
      </w:r>
    </w:p>
    <w:p w:rsidR="00B73DB4" w:rsidRPr="00E70F2D" w:rsidRDefault="00430D1D">
      <w:pPr>
        <w:numPr>
          <w:ilvl w:val="0"/>
          <w:numId w:val="5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vyjadřovat se ke všem rozhodnutím mateřské školy týkající se podstatných záležitostí jak vzdělávání dětí, tak i stravování</w:t>
      </w:r>
    </w:p>
    <w:p w:rsidR="00B73DB4" w:rsidRPr="00E70F2D" w:rsidRDefault="00430D1D">
      <w:pPr>
        <w:pStyle w:val="Zkladntext"/>
        <w:numPr>
          <w:ilvl w:val="0"/>
          <w:numId w:val="5"/>
        </w:numPr>
        <w:spacing w:after="0"/>
        <w:jc w:val="both"/>
        <w:rPr>
          <w:rFonts w:cs="Liberation Serif" w:hint="eastAsia"/>
        </w:rPr>
      </w:pPr>
      <w:r w:rsidRPr="00E70F2D">
        <w:rPr>
          <w:rFonts w:cs="Liberation Serif"/>
          <w:color w:val="000000"/>
        </w:rPr>
        <w:t>připomínky ke stravování hlásí rodiče ředitelce MŠ popř.  i učitelce, nebo anonymně do schránky důvěry.</w:t>
      </w:r>
    </w:p>
    <w:p w:rsidR="00B73DB4" w:rsidRPr="00E70F2D" w:rsidRDefault="00430D1D">
      <w:pPr>
        <w:numPr>
          <w:ilvl w:val="0"/>
          <w:numId w:val="5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diskrétnost a ochranu osobních údajů a citlivých informací o dětech týkající se jejich osobního a rodinného života</w:t>
      </w:r>
    </w:p>
    <w:p w:rsidR="00B73DB4" w:rsidRPr="00E70F2D" w:rsidRDefault="00430D1D">
      <w:pPr>
        <w:numPr>
          <w:ilvl w:val="0"/>
          <w:numId w:val="5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>na informace týkající se změny provozu, úplaty za vzdělávání a stravování</w:t>
      </w:r>
      <w:r w:rsidR="00E70F2D" w:rsidRPr="00E70F2D">
        <w:rPr>
          <w:rFonts w:cs="Liberation Serif"/>
        </w:rPr>
        <w:t>, alergenů</w:t>
      </w:r>
    </w:p>
    <w:p w:rsidR="00E70F2D" w:rsidRPr="00E70F2D" w:rsidRDefault="00E70F2D" w:rsidP="00E70F2D">
      <w:pPr>
        <w:ind w:left="720"/>
        <w:jc w:val="both"/>
        <w:rPr>
          <w:rFonts w:cs="Liberation Serif" w:hint="eastAsia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u w:val="single"/>
        </w:rPr>
        <w:t>Povinnosti zákonných zástupců:</w:t>
      </w:r>
    </w:p>
    <w:p w:rsidR="00AA6378" w:rsidRPr="00E70F2D" w:rsidRDefault="00430D1D" w:rsidP="00AA6378">
      <w:pPr>
        <w:numPr>
          <w:ilvl w:val="0"/>
          <w:numId w:val="5"/>
        </w:numPr>
        <w:rPr>
          <w:rFonts w:cs="Liberation Serif" w:hint="eastAsia"/>
        </w:rPr>
      </w:pPr>
      <w:r w:rsidRPr="00E70F2D">
        <w:rPr>
          <w:rFonts w:cs="Liberation Serif"/>
        </w:rPr>
        <w:t xml:space="preserve">povinnost informovat vedoucí školní jídelny o změně zdravotní způsobilosti dítěte, o větších zdravotních potížích a dalších závažných skutečnostech, které by mohlo mít negativní vliv na průběh vzdělávání a stravování </w:t>
      </w:r>
    </w:p>
    <w:p w:rsidR="00B73DB4" w:rsidRPr="00E70F2D" w:rsidRDefault="00430D1D" w:rsidP="00AA6378">
      <w:pPr>
        <w:numPr>
          <w:ilvl w:val="0"/>
          <w:numId w:val="5"/>
        </w:numPr>
        <w:rPr>
          <w:rFonts w:cs="Liberation Serif" w:hint="eastAsia"/>
        </w:rPr>
      </w:pPr>
      <w:r w:rsidRPr="00E70F2D">
        <w:rPr>
          <w:rFonts w:cs="Liberation Serif"/>
        </w:rPr>
        <w:t>jestliže dítě přijaté</w:t>
      </w:r>
      <w:r w:rsidR="00AA6378" w:rsidRPr="00E70F2D">
        <w:rPr>
          <w:rFonts w:cs="Liberation Serif"/>
        </w:rPr>
        <w:t xml:space="preserve"> do mateřské školy k předškolnímu </w:t>
      </w:r>
      <w:r w:rsidRPr="00E70F2D">
        <w:rPr>
          <w:rFonts w:cs="Liberation Serif"/>
          <w:color w:val="000000"/>
        </w:rPr>
        <w:t xml:space="preserve">vzdělávání trpí závažnou potravinovou </w:t>
      </w:r>
      <w:r w:rsidR="00AA6378" w:rsidRPr="00E70F2D">
        <w:rPr>
          <w:rFonts w:cs="Liberation Serif"/>
          <w:color w:val="000000"/>
        </w:rPr>
        <w:t xml:space="preserve">alergii nebo intolerancí na nějakou potravinu, </w:t>
      </w:r>
      <w:r w:rsidRPr="00E70F2D">
        <w:rPr>
          <w:rFonts w:cs="Liberation Serif"/>
          <w:color w:val="000000"/>
        </w:rPr>
        <w:t>mají povinnost tuto skutečnost doložit lékařským potvrzením registrujícího poskytovatele zdravotní péče pro děti a dorost</w:t>
      </w:r>
    </w:p>
    <w:p w:rsidR="00B73DB4" w:rsidRPr="00E70F2D" w:rsidRDefault="00430D1D" w:rsidP="00AA6378">
      <w:pPr>
        <w:numPr>
          <w:ilvl w:val="0"/>
          <w:numId w:val="5"/>
        </w:numPr>
        <w:rPr>
          <w:rFonts w:cs="Liberation Serif" w:hint="eastAsia"/>
        </w:rPr>
      </w:pPr>
      <w:r w:rsidRPr="00E70F2D">
        <w:rPr>
          <w:rFonts w:cs="Liberation Serif"/>
        </w:rPr>
        <w:t>v době nemoci neprodleně dítě odhlásit, respektovat dobu odhlašování</w:t>
      </w:r>
    </w:p>
    <w:p w:rsidR="00B73DB4" w:rsidRPr="00E70F2D" w:rsidRDefault="00430D1D" w:rsidP="00AA6378">
      <w:pPr>
        <w:numPr>
          <w:ilvl w:val="0"/>
          <w:numId w:val="5"/>
        </w:numPr>
        <w:rPr>
          <w:rFonts w:cs="Liberation Serif" w:hint="eastAsia"/>
        </w:rPr>
      </w:pPr>
      <w:r w:rsidRPr="00E70F2D">
        <w:rPr>
          <w:rFonts w:cs="Liberation Serif"/>
        </w:rPr>
        <w:t>dodržovat termíny úplaty za školní stravování</w:t>
      </w:r>
    </w:p>
    <w:p w:rsidR="00B73DB4" w:rsidRPr="00E70F2D" w:rsidRDefault="00430D1D" w:rsidP="00AA6378">
      <w:pPr>
        <w:pStyle w:val="Zkladntext"/>
        <w:numPr>
          <w:ilvl w:val="0"/>
          <w:numId w:val="5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dodržovat hygienická a bezpečnostní opatření mateřské školy</w:t>
      </w:r>
    </w:p>
    <w:p w:rsidR="00B73DB4" w:rsidRPr="00E70F2D" w:rsidRDefault="00B73DB4">
      <w:pPr>
        <w:jc w:val="both"/>
        <w:rPr>
          <w:rFonts w:cs="Liberation Serif" w:hint="eastAsia"/>
          <w:bCs/>
          <w:color w:val="000000"/>
          <w:u w:val="single"/>
        </w:rPr>
      </w:pPr>
    </w:p>
    <w:p w:rsidR="00B73DB4" w:rsidRPr="00E70F2D" w:rsidRDefault="00430D1D">
      <w:pPr>
        <w:jc w:val="both"/>
        <w:rPr>
          <w:rFonts w:cs="Liberation Serif" w:hint="eastAsia"/>
        </w:rPr>
      </w:pPr>
      <w:r w:rsidRPr="00E70F2D">
        <w:rPr>
          <w:rFonts w:cs="Liberation Serif"/>
          <w:b/>
          <w:bCs/>
          <w:color w:val="000000"/>
          <w:u w:val="single"/>
        </w:rPr>
        <w:t>Podrobnosti o pravidlech vzájemných vztahů</w:t>
      </w:r>
      <w:r w:rsidRPr="00E70F2D">
        <w:rPr>
          <w:rFonts w:cs="Liberation Serif"/>
          <w:b/>
          <w:bCs/>
          <w:u w:val="single"/>
        </w:rPr>
        <w:t xml:space="preserve"> se zaměstnanci ve škole</w:t>
      </w:r>
    </w:p>
    <w:p w:rsidR="00B73DB4" w:rsidRDefault="00430D1D">
      <w:pPr>
        <w:numPr>
          <w:ilvl w:val="0"/>
          <w:numId w:val="7"/>
        </w:numPr>
        <w:jc w:val="both"/>
        <w:rPr>
          <w:rFonts w:cs="Liberation Serif" w:hint="eastAsia"/>
        </w:rPr>
      </w:pPr>
      <w:r w:rsidRPr="00E70F2D">
        <w:rPr>
          <w:rFonts w:cs="Liberation Serif"/>
        </w:rPr>
        <w:t xml:space="preserve">při pobytu v MŠ zákonní zástupci dodržují stanovenou organizaci provozu MŠ, Vnitřní řád školy školní jídelny a Školním řád mateřské školy. </w:t>
      </w:r>
    </w:p>
    <w:p w:rsidR="001249B2" w:rsidRPr="001249B2" w:rsidRDefault="001249B2" w:rsidP="001249B2">
      <w:pPr>
        <w:numPr>
          <w:ilvl w:val="0"/>
          <w:numId w:val="7"/>
        </w:numPr>
        <w:jc w:val="both"/>
        <w:rPr>
          <w:rFonts w:cs="Liberation Serif" w:hint="eastAsia"/>
        </w:rPr>
      </w:pPr>
      <w:r w:rsidRPr="001249B2">
        <w:rPr>
          <w:rFonts w:cs="Liberation Serif"/>
        </w:rPr>
        <w:t>Osoby vykonávající dohled vydávají strávníkům pouze pokyny, které bezprostředně souvisí s plněním VŘŠJ, zajišťují bezpečnost provozu</w:t>
      </w:r>
    </w:p>
    <w:p w:rsidR="001249B2" w:rsidRPr="001249B2" w:rsidRDefault="001249B2" w:rsidP="001249B2">
      <w:pPr>
        <w:ind w:left="720"/>
        <w:jc w:val="both"/>
        <w:rPr>
          <w:rFonts w:cs="Liberation Serif" w:hint="eastAsia"/>
        </w:rPr>
      </w:pPr>
    </w:p>
    <w:p w:rsidR="001249B2" w:rsidRPr="00E70F2D" w:rsidRDefault="001249B2" w:rsidP="001249B2">
      <w:pPr>
        <w:ind w:left="720"/>
        <w:jc w:val="both"/>
        <w:rPr>
          <w:rFonts w:cs="Liberation Serif" w:hint="eastAsia"/>
        </w:rPr>
      </w:pPr>
    </w:p>
    <w:p w:rsidR="00B73DB4" w:rsidRDefault="00430D1D">
      <w:pPr>
        <w:numPr>
          <w:ilvl w:val="0"/>
          <w:numId w:val="7"/>
        </w:numPr>
        <w:jc w:val="both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všichni zaměstnanci mateřské školy spolupracují s rodiči s cílem rozvíjet a organizovat činnost ve škole ve prospěch dětí a prohlubování vzájemného výchovného působení rodiny a školy. Všichni dodržují pravidla slušnosti a vzájemné ohleduplnosti.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  <w:i/>
          <w:iCs/>
          <w:color w:val="000000"/>
          <w:u w:val="single"/>
        </w:rPr>
      </w:pPr>
      <w:r w:rsidRPr="00E70F2D">
        <w:rPr>
          <w:rFonts w:cs="Liberation Serif"/>
          <w:b/>
          <w:bCs/>
          <w:i/>
          <w:iCs/>
          <w:color w:val="000000"/>
          <w:u w:val="single"/>
        </w:rPr>
        <w:t>II.   Provoz a vnitřní režim školní jídelny</w:t>
      </w:r>
    </w:p>
    <w:p w:rsidR="00E70F2D" w:rsidRPr="00E70F2D" w:rsidRDefault="00E70F2D">
      <w:pPr>
        <w:jc w:val="both"/>
        <w:rPr>
          <w:rFonts w:cs="Liberation Serif" w:hint="eastAsia"/>
        </w:rPr>
      </w:pPr>
    </w:p>
    <w:p w:rsidR="00E70F2D" w:rsidRPr="00E70F2D" w:rsidRDefault="00E70F2D">
      <w:pPr>
        <w:jc w:val="both"/>
        <w:rPr>
          <w:rFonts w:cs="Liberation Serif" w:hint="eastAsia"/>
          <w:b/>
          <w:u w:val="single"/>
        </w:rPr>
      </w:pPr>
      <w:r w:rsidRPr="00E70F2D">
        <w:rPr>
          <w:rFonts w:cs="Liberation Serif"/>
          <w:b/>
          <w:u w:val="single"/>
        </w:rPr>
        <w:t>Zajištění školního stravování</w:t>
      </w:r>
    </w:p>
    <w:p w:rsidR="00E70F2D" w:rsidRPr="00E70F2D" w:rsidRDefault="00E70F2D">
      <w:pPr>
        <w:jc w:val="both"/>
        <w:rPr>
          <w:rFonts w:cs="Liberation Serif" w:hint="eastAsia"/>
        </w:rPr>
      </w:pPr>
      <w:r w:rsidRPr="00E70F2D">
        <w:rPr>
          <w:rFonts w:cs="Liberation Serif"/>
        </w:rPr>
        <w:t>Školní stravování je zajišťováno z</w:t>
      </w:r>
      <w:r w:rsidR="001249B2">
        <w:rPr>
          <w:rFonts w:cs="Liberation Serif"/>
        </w:rPr>
        <w:t> </w:t>
      </w:r>
      <w:r w:rsidRPr="00E70F2D">
        <w:rPr>
          <w:rFonts w:cs="Liberation Serif"/>
        </w:rPr>
        <w:t>vlastní</w:t>
      </w:r>
      <w:r w:rsidR="001249B2">
        <w:rPr>
          <w:rFonts w:cs="Liberation Serif"/>
        </w:rPr>
        <w:t xml:space="preserve"> vývařovny</w:t>
      </w:r>
      <w:r w:rsidRPr="00E70F2D">
        <w:rPr>
          <w:rFonts w:cs="Liberation Serif"/>
        </w:rPr>
        <w:t>.</w:t>
      </w:r>
    </w:p>
    <w:p w:rsidR="00B73DB4" w:rsidRPr="00E70F2D" w:rsidRDefault="00B73DB4">
      <w:pPr>
        <w:jc w:val="both"/>
        <w:rPr>
          <w:rFonts w:cs="Liberation Serif" w:hint="eastAsia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Jídelníček je sestavován na základě zdravé výživy a dodržování spotřebního koše sledovaných potravin. Vyvěšen je nejpozději v pondělí v šatně a na internetových stránkách mateřské školy.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Dle nařízení Evropského parlamentu a Rady (EU) jsou za pokrmem uváděny alergeny 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s vysvětlivkami, které </w:t>
      </w:r>
      <w:proofErr w:type="gramStart"/>
      <w:r w:rsidRPr="00E70F2D">
        <w:rPr>
          <w:rFonts w:cs="Liberation Serif"/>
          <w:color w:val="000000"/>
        </w:rPr>
        <w:t>číslo</w:t>
      </w:r>
      <w:proofErr w:type="gramEnd"/>
      <w:r w:rsidRPr="00E70F2D">
        <w:rPr>
          <w:rFonts w:cs="Liberation Serif"/>
          <w:color w:val="000000"/>
        </w:rPr>
        <w:t xml:space="preserve"> jaký alergen znamená. 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b/>
          <w:bCs/>
          <w:color w:val="000000"/>
          <w:u w:val="single"/>
        </w:rPr>
      </w:pPr>
    </w:p>
    <w:p w:rsidR="00B73DB4" w:rsidRPr="00E70F2D" w:rsidRDefault="00B376EC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b/>
          <w:bCs/>
          <w:color w:val="000000"/>
          <w:u w:val="single"/>
        </w:rPr>
        <w:t>Režim v</w:t>
      </w:r>
      <w:r w:rsidR="00430D1D" w:rsidRPr="00E70F2D">
        <w:rPr>
          <w:rFonts w:cs="Liberation Serif"/>
          <w:b/>
          <w:bCs/>
          <w:color w:val="000000"/>
          <w:u w:val="single"/>
        </w:rPr>
        <w:t>ýdej</w:t>
      </w:r>
      <w:r w:rsidRPr="00E70F2D">
        <w:rPr>
          <w:rFonts w:cs="Liberation Serif"/>
          <w:b/>
          <w:bCs/>
          <w:color w:val="000000"/>
          <w:u w:val="single"/>
        </w:rPr>
        <w:t>e</w:t>
      </w:r>
      <w:r w:rsidR="00430D1D" w:rsidRPr="00E70F2D">
        <w:rPr>
          <w:rFonts w:cs="Liberation Serif"/>
          <w:b/>
          <w:bCs/>
          <w:color w:val="000000"/>
          <w:u w:val="single"/>
        </w:rPr>
        <w:t xml:space="preserve"> stravy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Vzhledem k malé kapacitě jídelny se děti musí stravovat postupně, podle předem daného režimu po třídách</w:t>
      </w:r>
      <w:r w:rsidR="00E70F2D" w:rsidRPr="00E70F2D">
        <w:rPr>
          <w:rFonts w:cs="Liberation Serif"/>
          <w:color w:val="000000"/>
        </w:rPr>
        <w:t>. N</w:t>
      </w:r>
      <w:r w:rsidRPr="00E70F2D">
        <w:rPr>
          <w:rFonts w:cs="Liberation Serif"/>
          <w:color w:val="000000"/>
        </w:rPr>
        <w:t xml:space="preserve">ejprve Medvíďata, potom Tygříci. Místa, kde seděly mladší děti musí paní uklízečka okamžitě po </w:t>
      </w:r>
      <w:r w:rsidR="00E70F2D" w:rsidRPr="00E70F2D">
        <w:rPr>
          <w:rFonts w:cs="Liberation Serif"/>
          <w:color w:val="000000"/>
        </w:rPr>
        <w:t>skončení stolování</w:t>
      </w:r>
      <w:r w:rsidRPr="00E70F2D">
        <w:rPr>
          <w:rFonts w:cs="Liberation Serif"/>
          <w:color w:val="000000"/>
        </w:rPr>
        <w:t xml:space="preserve"> uklidit a prostřít pro starší děti. 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b/>
          <w:bCs/>
          <w:color w:val="000000"/>
          <w:u w:val="single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color w:val="000000"/>
        </w:rPr>
      </w:pPr>
      <w:r w:rsidRPr="00E70F2D">
        <w:rPr>
          <w:rFonts w:cs="Liberation Serif"/>
          <w:color w:val="000000"/>
          <w:u w:val="single"/>
        </w:rPr>
        <w:t>Medvíďata: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proofErr w:type="gramStart"/>
      <w:r w:rsidRPr="00E70F2D">
        <w:rPr>
          <w:rFonts w:cs="Liberation Serif"/>
          <w:color w:val="000000"/>
        </w:rPr>
        <w:t xml:space="preserve">přesnídávka:   </w:t>
      </w:r>
      <w:proofErr w:type="gramEnd"/>
      <w:r w:rsidRPr="00E70F2D">
        <w:rPr>
          <w:rFonts w:cs="Liberation Serif"/>
          <w:color w:val="000000"/>
        </w:rPr>
        <w:t xml:space="preserve">              8,45 – 9,10 hod.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proofErr w:type="gramStart"/>
      <w:r w:rsidRPr="00E70F2D">
        <w:rPr>
          <w:rFonts w:cs="Liberation Serif"/>
          <w:color w:val="000000"/>
        </w:rPr>
        <w:t xml:space="preserve">Oběd:   </w:t>
      </w:r>
      <w:proofErr w:type="gramEnd"/>
      <w:r w:rsidRPr="00E70F2D">
        <w:rPr>
          <w:rFonts w:cs="Liberation Serif"/>
          <w:color w:val="000000"/>
        </w:rPr>
        <w:t xml:space="preserve">                      11,30 – 12,00 hod.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Odpolední </w:t>
      </w:r>
      <w:proofErr w:type="gramStart"/>
      <w:r w:rsidRPr="00E70F2D">
        <w:rPr>
          <w:rFonts w:cs="Liberation Serif"/>
          <w:color w:val="000000"/>
        </w:rPr>
        <w:t xml:space="preserve">svačina:   </w:t>
      </w:r>
      <w:proofErr w:type="gramEnd"/>
      <w:r w:rsidRPr="00E70F2D">
        <w:rPr>
          <w:rFonts w:cs="Liberation Serif"/>
          <w:color w:val="000000"/>
        </w:rPr>
        <w:t>14,30 – 14,50 hod.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color w:val="000000"/>
        </w:rPr>
      </w:pPr>
      <w:r w:rsidRPr="00E70F2D">
        <w:rPr>
          <w:rFonts w:cs="Liberation Serif"/>
          <w:color w:val="000000"/>
          <w:u w:val="single"/>
        </w:rPr>
        <w:t>Tygříci: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proofErr w:type="gramStart"/>
      <w:r w:rsidRPr="00E70F2D">
        <w:rPr>
          <w:rFonts w:cs="Liberation Serif"/>
          <w:color w:val="000000"/>
        </w:rPr>
        <w:t xml:space="preserve">přesnídávka:   </w:t>
      </w:r>
      <w:proofErr w:type="gramEnd"/>
      <w:r w:rsidRPr="00E70F2D">
        <w:rPr>
          <w:rFonts w:cs="Liberation Serif"/>
          <w:color w:val="000000"/>
        </w:rPr>
        <w:t xml:space="preserve">            9,10 – 9,30 hod.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proofErr w:type="gramStart"/>
      <w:r w:rsidRPr="00E70F2D">
        <w:rPr>
          <w:rFonts w:cs="Liberation Serif"/>
          <w:color w:val="000000"/>
        </w:rPr>
        <w:t xml:space="preserve">Oběd:   </w:t>
      </w:r>
      <w:proofErr w:type="gramEnd"/>
      <w:r w:rsidRPr="00E70F2D">
        <w:rPr>
          <w:rFonts w:cs="Liberation Serif"/>
          <w:color w:val="000000"/>
        </w:rPr>
        <w:t xml:space="preserve">                    12,00 – 12,30 hod.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Odpolední </w:t>
      </w:r>
      <w:proofErr w:type="gramStart"/>
      <w:r w:rsidRPr="00E70F2D">
        <w:rPr>
          <w:rFonts w:cs="Liberation Serif"/>
          <w:color w:val="000000"/>
        </w:rPr>
        <w:t>svačina:  14</w:t>
      </w:r>
      <w:proofErr w:type="gramEnd"/>
      <w:r w:rsidRPr="00E70F2D">
        <w:rPr>
          <w:rFonts w:cs="Liberation Serif"/>
          <w:color w:val="000000"/>
        </w:rPr>
        <w:t>,40 – 15,10 hod.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Přesnídávky a svačiny včetně pití má třída Medvíďat připravené každý na svém místě na tácku včetně pití a starší děti – Tygříci si vybírají samy (malou či velkou porci), mají pouze připravené pití. Ovoce a zelenina je na výběr u každé přesnídávky i svačiny. Je také připravena i před odchodem na pobyt venku, kdy děti si mohou samy vybrat, na co mají zrovna chuť.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Strávníkům je vydáván kompletní oběd včetně masa a příloh</w:t>
      </w:r>
      <w:r w:rsidR="00E70F2D" w:rsidRPr="00E70F2D">
        <w:rPr>
          <w:rFonts w:cs="Liberation Serif"/>
          <w:color w:val="000000"/>
        </w:rPr>
        <w:t xml:space="preserve"> a pitného režimu. </w:t>
      </w:r>
      <w:r w:rsidRPr="00E70F2D">
        <w:rPr>
          <w:rFonts w:cs="Liberation Serif"/>
          <w:color w:val="000000"/>
        </w:rPr>
        <w:t xml:space="preserve"> Děti, které odchází po obědě domů vždy obdrží odpolední svačinu s sebou.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lastRenderedPageBreak/>
        <w:t xml:space="preserve">Děti nejsou nuceny ke konzumaci celého vydaného jídla.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Přidávat si mohou vždy dle svého uvážení.  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Použité nádobí i zbytky jídel jsou odkládány na servírovací stolek. Po vydání stravy i přídavků všem dětem (nejprve Medvíďata, potom Tygříci) je podáno výdejním okénkem do kuchyně.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Bezpečnost a ochranu zdraví dětí zajišťují při stolování učitelky.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Úklid zajišťují uklízečky – rozbité nádobí, rozlitý čaj apod.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Za dodržování hygienických předpisů při výrobě a výdeji stravy pro dětské strávníky je zodpovědný personál školní jídelny.</w:t>
      </w:r>
    </w:p>
    <w:p w:rsidR="00B73DB4" w:rsidRPr="00E70F2D" w:rsidRDefault="00B73DB4">
      <w:pPr>
        <w:pStyle w:val="Zkladntext"/>
        <w:spacing w:after="0"/>
        <w:jc w:val="center"/>
        <w:rPr>
          <w:rFonts w:cs="Liberation Serif" w:hint="eastAsia"/>
        </w:rPr>
      </w:pPr>
    </w:p>
    <w:p w:rsidR="00B73DB4" w:rsidRPr="00E70F2D" w:rsidRDefault="00430D1D">
      <w:pPr>
        <w:rPr>
          <w:rFonts w:cs="Liberation Serif" w:hint="eastAsia"/>
        </w:rPr>
      </w:pPr>
      <w:r w:rsidRPr="00E70F2D">
        <w:rPr>
          <w:rFonts w:cs="Liberation Serif"/>
        </w:rPr>
        <w:t xml:space="preserve">Zbytky potravin jsou uskladněny v chodbě ve speciální nádobě a v označené lednici na bioodpad, kterou každý pátek firma Energetika Kněžice odváží k dalšímu zpracování. </w:t>
      </w:r>
    </w:p>
    <w:p w:rsidR="00B73DB4" w:rsidRPr="00E70F2D" w:rsidRDefault="00B73DB4">
      <w:pPr>
        <w:jc w:val="center"/>
        <w:rPr>
          <w:rFonts w:cs="Liberation Serif" w:hint="eastAsia"/>
        </w:rPr>
      </w:pPr>
    </w:p>
    <w:p w:rsidR="00B73DB4" w:rsidRPr="00E70F2D" w:rsidRDefault="00B73DB4">
      <w:pPr>
        <w:jc w:val="center"/>
        <w:rPr>
          <w:rFonts w:cs="Liberation Serif" w:hint="eastAsia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 </w:t>
      </w:r>
      <w:r w:rsidRPr="00E70F2D">
        <w:rPr>
          <w:rFonts w:cs="Liberation Serif"/>
          <w:b/>
          <w:bCs/>
          <w:color w:val="000000"/>
          <w:u w:val="single"/>
        </w:rPr>
        <w:t>Pitný režim:</w:t>
      </w:r>
    </w:p>
    <w:p w:rsidR="00B73DB4" w:rsidRPr="00E70F2D" w:rsidRDefault="00430D1D">
      <w:pPr>
        <w:pStyle w:val="Zkladntext"/>
        <w:spacing w:after="113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V každé třídě je vymezen prostor, kde je pitný režim. Je zde plastová konvice s </w:t>
      </w:r>
      <w:proofErr w:type="gramStart"/>
      <w:r w:rsidRPr="00E70F2D">
        <w:rPr>
          <w:rFonts w:cs="Liberation Serif"/>
          <w:color w:val="000000"/>
        </w:rPr>
        <w:t>pitím - šťáva</w:t>
      </w:r>
      <w:proofErr w:type="gramEnd"/>
      <w:r w:rsidRPr="00E70F2D">
        <w:rPr>
          <w:rFonts w:cs="Liberation Serif"/>
          <w:color w:val="000000"/>
        </w:rPr>
        <w:t xml:space="preserve">, voda, čaj, džus, …  Děti zde mají každý svoji skleničku se značkou. Skleničky jsou rozdělené na dvou tácech a vzájemně se nedotýkají.  Děti si mají možnost kdykoliv samostatně nalít, mladším dětem nalévají učitelky. Dle potřeby je pitný režim doplňován. Totéž platí i v letních měsících na zahradě. </w:t>
      </w:r>
    </w:p>
    <w:p w:rsidR="00B73DB4" w:rsidRPr="00E70F2D" w:rsidRDefault="00430D1D">
      <w:pPr>
        <w:pStyle w:val="Zkladntext"/>
        <w:spacing w:after="113"/>
        <w:rPr>
          <w:rFonts w:cs="Liberation Serif" w:hint="eastAsia"/>
        </w:rPr>
      </w:pPr>
      <w:r w:rsidRPr="00E70F2D">
        <w:rPr>
          <w:rFonts w:cs="Liberation Serif"/>
          <w:color w:val="000000"/>
        </w:rPr>
        <w:t>V odpoledních hodinách (po svačině) je připravena konvička s pitím a skleničky v jídelně, kam si mohou děti kdykoliv dojít (i při odchodu domů společně s rodiči), nebo si je učitelky mohou vzít do třídy.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430D1D">
      <w:pPr>
        <w:pStyle w:val="Zkladntext"/>
        <w:spacing w:after="113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color w:val="000000"/>
          <w:u w:val="single"/>
        </w:rPr>
        <w:t xml:space="preserve">Povinnosti mateřské školy, zákonných zástupců a dětí v době vyhlášení nouzového stavu vládou </w:t>
      </w:r>
      <w:proofErr w:type="gramStart"/>
      <w:r w:rsidRPr="00E70F2D">
        <w:rPr>
          <w:rFonts w:cs="Liberation Serif"/>
          <w:b/>
          <w:bCs/>
          <w:color w:val="000000"/>
          <w:u w:val="single"/>
        </w:rPr>
        <w:t>ČR</w:t>
      </w:r>
      <w:r w:rsidR="001249B2">
        <w:rPr>
          <w:rFonts w:cs="Liberation Serif"/>
          <w:b/>
          <w:bCs/>
          <w:color w:val="000000"/>
          <w:u w:val="single"/>
        </w:rPr>
        <w:t xml:space="preserve"> </w:t>
      </w:r>
      <w:r w:rsidRPr="00E70F2D">
        <w:rPr>
          <w:rFonts w:cs="Liberation Serif"/>
          <w:b/>
          <w:bCs/>
          <w:color w:val="000000"/>
          <w:u w:val="single"/>
        </w:rPr>
        <w:t xml:space="preserve"> nebo</w:t>
      </w:r>
      <w:proofErr w:type="gramEnd"/>
      <w:r w:rsidRPr="00E70F2D">
        <w:rPr>
          <w:rFonts w:cs="Liberation Serif"/>
          <w:b/>
          <w:bCs/>
          <w:color w:val="000000"/>
          <w:u w:val="single"/>
        </w:rPr>
        <w:t xml:space="preserve"> při mimořádných epidemiologických opatřeních vydaných Ministerstvem zdravotnictví, příslušnou KHS  a doporučeních MŠMT.</w:t>
      </w:r>
    </w:p>
    <w:p w:rsidR="00B73DB4" w:rsidRPr="00E70F2D" w:rsidRDefault="00430D1D">
      <w:pPr>
        <w:pStyle w:val="Zkladntext"/>
        <w:spacing w:after="113"/>
        <w:rPr>
          <w:rFonts w:cs="Liberation Serif" w:hint="eastAsia"/>
        </w:rPr>
      </w:pPr>
      <w:r w:rsidRPr="00E70F2D">
        <w:rPr>
          <w:rFonts w:cs="Liberation Serif"/>
          <w:color w:val="000000"/>
        </w:rPr>
        <w:t>V případě konkrétních mimořádných opatření je mateřská škola povinna postupovat podle pokynů příslušné KHS a dodržovat všechna aktuální platná mimořádná opatření vyhlášená pro dané území, nebo plošná nařízení Ministerstva zdravotnictví, či nařízení nebo doporučení MŠMT.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color w:val="000000"/>
          <w:u w:val="single"/>
        </w:rPr>
        <w:t xml:space="preserve">Opatření mateřské školy: </w:t>
      </w:r>
    </w:p>
    <w:p w:rsidR="00B73DB4" w:rsidRPr="00E70F2D" w:rsidRDefault="00430D1D">
      <w:pPr>
        <w:pStyle w:val="Zkladntext"/>
        <w:numPr>
          <w:ilvl w:val="0"/>
          <w:numId w:val="8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Zvýšená dezinfekce všech ploch a časté větrání všech vnitřních prostor školy.</w:t>
      </w:r>
    </w:p>
    <w:p w:rsidR="00B73DB4" w:rsidRPr="00E70F2D" w:rsidRDefault="00430D1D">
      <w:pPr>
        <w:pStyle w:val="Zkladntext"/>
        <w:numPr>
          <w:ilvl w:val="0"/>
          <w:numId w:val="8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Podle aktuální situace bude upraven nebo omezen pohyb dospělých v budově školy, případně bude vyžadováno od zákonných zástupců zakrytí dýchacích cest po celou dobu přítomnosti v mateřské škole. </w:t>
      </w:r>
    </w:p>
    <w:p w:rsidR="00B73DB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V jídelně bude probíhat stravování v oddělených skupinách, dle doporučení budou děti sedět u stolků pouze po třech. </w:t>
      </w:r>
    </w:p>
    <w:p w:rsidR="00B73DB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Děti nebudou moci samostatně manipulovat s jídlem ani s jídelními potřebami. </w:t>
      </w:r>
    </w:p>
    <w:p w:rsidR="00B73DB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Z důvodu zvýšené a neustálé dezinfekce nebudou používány při stolování látkové ubrusy, pouze snadno omyvatelné a dezinfikovatelné prostírání.</w:t>
      </w:r>
    </w:p>
    <w:p w:rsidR="00B73DB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lastRenderedPageBreak/>
        <w:t xml:space="preserve">V době mimořádných epidemiologických opatření budou mít děti na pitný režim vlastní označené plastové lahvičky s pitím, které si přinesou z domova. Pití jim bude v průběhu dne dle potřeb doplňováno. </w:t>
      </w:r>
    </w:p>
    <w:p w:rsidR="00B73DB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Jestliže si zákonní zástupci budou chtít odebrat jídlo z mateřské školy první den nemoci, musí si donést jednorázové boxy, nikoliv vlastní nádobí donesené z domova.</w:t>
      </w:r>
    </w:p>
    <w:p w:rsidR="009A6444" w:rsidRPr="00E70F2D" w:rsidRDefault="00430D1D">
      <w:pPr>
        <w:pStyle w:val="Zkladntext"/>
        <w:numPr>
          <w:ilvl w:val="0"/>
          <w:numId w:val="9"/>
        </w:numPr>
        <w:spacing w:after="0"/>
        <w:rPr>
          <w:rFonts w:cs="Liberation Serif" w:hint="eastAsia"/>
        </w:rPr>
      </w:pPr>
      <w:r w:rsidRPr="00E70F2D">
        <w:rPr>
          <w:rFonts w:cs="Liberation Serif"/>
        </w:rPr>
        <w:t>Při vyzvedávání obědů je jídlo možné vydat jen osobě, které nebyla nařízena karanténa</w:t>
      </w:r>
      <w:r w:rsidR="009A6444" w:rsidRPr="00E70F2D">
        <w:rPr>
          <w:rFonts w:cs="Liberation Serif"/>
        </w:rPr>
        <w:t xml:space="preserve">   </w:t>
      </w:r>
    </w:p>
    <w:p w:rsidR="00430D1D" w:rsidRPr="00E70F2D" w:rsidRDefault="009A6444" w:rsidP="009A6444">
      <w:pPr>
        <w:pStyle w:val="Zkladntext"/>
        <w:spacing w:after="0"/>
        <w:ind w:left="720"/>
        <w:rPr>
          <w:rFonts w:cs="Liberation Serif" w:hint="eastAsia"/>
        </w:rPr>
      </w:pPr>
      <w:r w:rsidRPr="00E70F2D">
        <w:rPr>
          <w:rFonts w:cs="Liberation Serif"/>
        </w:rPr>
        <w:t xml:space="preserve"> v době 12,12 – 12,30 hod. a to bezkontaktně v malé vstupní šatně MŠ</w:t>
      </w:r>
      <w:r w:rsidR="00430D1D" w:rsidRPr="00E70F2D">
        <w:rPr>
          <w:rFonts w:cs="Liberation Serif"/>
        </w:rPr>
        <w:t xml:space="preserve"> </w:t>
      </w:r>
    </w:p>
    <w:p w:rsidR="00B73DB4" w:rsidRDefault="00B73DB4">
      <w:pPr>
        <w:pStyle w:val="Zkladntext"/>
        <w:spacing w:after="0"/>
        <w:ind w:left="720"/>
        <w:rPr>
          <w:rFonts w:cs="Liberation Serif" w:hint="eastAsia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u w:val="single"/>
        </w:rPr>
      </w:pPr>
      <w:r w:rsidRPr="00E70F2D">
        <w:rPr>
          <w:rFonts w:cs="Liberation Serif"/>
          <w:b/>
          <w:bCs/>
          <w:color w:val="000000"/>
          <w:u w:val="single"/>
        </w:rPr>
        <w:t>Zákonní zástupci:</w:t>
      </w:r>
    </w:p>
    <w:p w:rsidR="00B73DB4" w:rsidRPr="00E70F2D" w:rsidRDefault="00430D1D">
      <w:pPr>
        <w:pStyle w:val="Zkladntext"/>
        <w:numPr>
          <w:ilvl w:val="0"/>
          <w:numId w:val="10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Mají povinnost informovat školu o infekčním či jiném onemocnění v rodině.</w:t>
      </w:r>
    </w:p>
    <w:p w:rsidR="00B73DB4" w:rsidRPr="00E70F2D" w:rsidRDefault="00430D1D">
      <w:pPr>
        <w:pStyle w:val="Zkladntext"/>
        <w:numPr>
          <w:ilvl w:val="0"/>
          <w:numId w:val="10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Musí dodržovat všechna aktuálně platná mimořádná hygienická a bezpečnostní opatření mateřské školy.</w:t>
      </w:r>
    </w:p>
    <w:p w:rsidR="00B73DB4" w:rsidRPr="00E70F2D" w:rsidRDefault="00430D1D">
      <w:pPr>
        <w:pStyle w:val="Zkladntext"/>
        <w:numPr>
          <w:ilvl w:val="0"/>
          <w:numId w:val="10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Dodržovat zásady osobní hygieny.</w:t>
      </w:r>
    </w:p>
    <w:p w:rsidR="00B73DB4" w:rsidRPr="00E70F2D" w:rsidRDefault="00430D1D">
      <w:pPr>
        <w:pStyle w:val="Zkladntext"/>
        <w:numPr>
          <w:ilvl w:val="0"/>
          <w:numId w:val="10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Zdržovat se v budově a v celém areálu mateřské školy jen po dobu nezbytně nutnou.</w:t>
      </w:r>
    </w:p>
    <w:p w:rsidR="00E70F2D" w:rsidRPr="00E70F2D" w:rsidRDefault="00E70F2D" w:rsidP="00E70F2D">
      <w:pPr>
        <w:pStyle w:val="Zkladntext"/>
        <w:spacing w:after="0"/>
        <w:rPr>
          <w:rFonts w:cs="Liberation Serif" w:hint="eastAsia"/>
        </w:rPr>
      </w:pPr>
    </w:p>
    <w:p w:rsidR="00B73DB4" w:rsidRPr="00E70F2D" w:rsidRDefault="00AA6378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b/>
          <w:bCs/>
          <w:color w:val="000000"/>
          <w:u w:val="single"/>
        </w:rPr>
        <w:t xml:space="preserve"> </w:t>
      </w:r>
      <w:r w:rsidR="00430D1D" w:rsidRPr="00E70F2D">
        <w:rPr>
          <w:rFonts w:cs="Liberation Serif"/>
          <w:b/>
          <w:bCs/>
          <w:color w:val="000000"/>
          <w:u w:val="single"/>
        </w:rPr>
        <w:t>Děti:</w:t>
      </w:r>
      <w:r w:rsidR="00430D1D" w:rsidRPr="00E70F2D">
        <w:rPr>
          <w:rFonts w:cs="Liberation Serif"/>
          <w:color w:val="000000"/>
        </w:rPr>
        <w:t xml:space="preserve"> </w:t>
      </w:r>
    </w:p>
    <w:p w:rsidR="00B73DB4" w:rsidRPr="00E70F2D" w:rsidRDefault="00430D1D">
      <w:pPr>
        <w:pStyle w:val="Zkladntext"/>
        <w:numPr>
          <w:ilvl w:val="0"/>
          <w:numId w:val="11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Dodržovat zásady osobní hygieny, nebudou používat látkové ručníky a kapesníky, pouze jednorázové.</w:t>
      </w:r>
    </w:p>
    <w:p w:rsidR="00B73DB4" w:rsidRPr="00E70F2D" w:rsidRDefault="00430D1D">
      <w:pPr>
        <w:pStyle w:val="Zkladntext"/>
        <w:numPr>
          <w:ilvl w:val="0"/>
          <w:numId w:val="11"/>
        </w:numPr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Zvýšená pravidelná hygiena rukou, dezinfekce.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b/>
          <w:bCs/>
          <w:color w:val="000000"/>
          <w:u w:val="single"/>
        </w:rPr>
        <w:t>Odhlašování stravy: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Vždy den předem, nebo nejpozději ten den do 7,</w:t>
      </w:r>
      <w:r w:rsidR="00B376EC" w:rsidRPr="00E70F2D">
        <w:rPr>
          <w:rFonts w:cs="Liberation Serif"/>
          <w:color w:val="000000"/>
        </w:rPr>
        <w:t>30</w:t>
      </w:r>
      <w:r w:rsidRPr="00E70F2D">
        <w:rPr>
          <w:rFonts w:cs="Liberation Serif"/>
          <w:color w:val="000000"/>
        </w:rPr>
        <w:t xml:space="preserve"> hod. ráno</w:t>
      </w:r>
      <w:r w:rsidR="00B376EC" w:rsidRPr="00E70F2D">
        <w:rPr>
          <w:rFonts w:cs="Liberation Serif"/>
          <w:color w:val="000000"/>
        </w:rPr>
        <w:t xml:space="preserve"> buď osobně, telefonicky nebo přes školní mobilní aplikaci.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>Pokud dítě onemocní, může si</w:t>
      </w:r>
      <w:r w:rsidRPr="00E70F2D">
        <w:rPr>
          <w:rFonts w:cs="Liberation Serif"/>
          <w:color w:val="000000"/>
          <w:u w:val="single"/>
        </w:rPr>
        <w:t xml:space="preserve"> </w:t>
      </w:r>
      <w:r w:rsidRPr="00E70F2D">
        <w:rPr>
          <w:rFonts w:cs="Liberation Serif"/>
          <w:b/>
          <w:bCs/>
          <w:color w:val="000000"/>
          <w:u w:val="single"/>
        </w:rPr>
        <w:t>pouze první den nemoci</w:t>
      </w:r>
      <w:r w:rsidRPr="00E70F2D">
        <w:rPr>
          <w:rFonts w:cs="Liberation Serif"/>
          <w:color w:val="000000"/>
        </w:rPr>
        <w:t xml:space="preserve"> odebrat jídlo do přinesených nádob 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z domova, </w:t>
      </w:r>
      <w:proofErr w:type="gramStart"/>
      <w:r w:rsidRPr="00E70F2D">
        <w:rPr>
          <w:rFonts w:cs="Liberation Serif"/>
          <w:color w:val="000000"/>
        </w:rPr>
        <w:t>ale  tuto</w:t>
      </w:r>
      <w:proofErr w:type="gramEnd"/>
      <w:r w:rsidRPr="00E70F2D">
        <w:rPr>
          <w:rFonts w:cs="Liberation Serif"/>
          <w:color w:val="000000"/>
        </w:rPr>
        <w:t xml:space="preserve"> skutečnost musí nahlásit ten den vedoucí školní jídelny nebo kuchařce. Výdej těchto jídel je vymezen buď od 11,15 – 11,30 hod. nebo až ve 12,30 hod.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Neodhlášené nebo nevyzvednuté jídlo propadá.</w:t>
      </w:r>
    </w:p>
    <w:p w:rsidR="00B376EC" w:rsidRPr="00E70F2D" w:rsidRDefault="00B376EC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</w:rPr>
        <w:t>Na období prázdnin a mimořádného volna je strava odhlašována automaticky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</w:rPr>
        <w:t xml:space="preserve">Odchod po obědě, nebo mimořádný odchod z MŠ je třeba nahlásit ráno učitelce, která tuto skutečnost nahlásí do školní jídelny. 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b/>
          <w:bCs/>
        </w:rPr>
      </w:pPr>
    </w:p>
    <w:p w:rsidR="00B73DB4" w:rsidRPr="00E70F2D" w:rsidRDefault="00430D1D">
      <w:pPr>
        <w:pStyle w:val="Zkladntext"/>
        <w:spacing w:after="0"/>
        <w:rPr>
          <w:rFonts w:cs="Liberation Serif" w:hint="eastAsia"/>
          <w:b/>
          <w:bCs/>
          <w:color w:val="000000"/>
          <w:u w:val="single"/>
        </w:rPr>
      </w:pPr>
      <w:r w:rsidRPr="00E70F2D">
        <w:rPr>
          <w:rFonts w:cs="Liberation Serif"/>
          <w:b/>
          <w:bCs/>
          <w:color w:val="000000"/>
          <w:u w:val="single"/>
        </w:rPr>
        <w:t>Ceny stravného</w:t>
      </w:r>
    </w:p>
    <w:p w:rsidR="00971754" w:rsidRPr="00E70F2D" w:rsidRDefault="00971754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</w:rPr>
        <w:t>Cena stravy je pro děti i zaměstnance určena v rámci rozpětí stanoveného vyhláškou 107/2005 Sb. o školním stravování a pro zaměstnance vyhláškou č. 84/2005 Sb., nákladech na stravování na jejich úhradě v příspěvkových organizacích</w:t>
      </w:r>
      <w:r w:rsidR="00B376EC" w:rsidRPr="00E70F2D">
        <w:rPr>
          <w:rFonts w:cs="Liberation Serif"/>
        </w:rPr>
        <w:t>.</w:t>
      </w:r>
    </w:p>
    <w:p w:rsidR="00B376EC" w:rsidRPr="00E70F2D" w:rsidRDefault="00B376EC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</w:rPr>
        <w:t xml:space="preserve">Cena stravného je uvedena na nástěnce ve vstupní šatně, na webu školy.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V případě navýšení cen potravin budou zákonní zástupci strávníků s dostatečným předstihem informováni. </w:t>
      </w:r>
    </w:p>
    <w:p w:rsidR="00B376EC" w:rsidRPr="00E70F2D" w:rsidRDefault="00B376EC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</w:rPr>
        <w:t xml:space="preserve">Platby stravného jsou prováděny buď bezhotovostně, nebo hotově vedoucí ŠJ přes pokladnu. </w:t>
      </w:r>
    </w:p>
    <w:p w:rsidR="00B73DB4" w:rsidRPr="00E70F2D" w:rsidRDefault="00430D1D">
      <w:pPr>
        <w:pStyle w:val="Zkladntext"/>
        <w:spacing w:after="0"/>
        <w:rPr>
          <w:rFonts w:cs="Liberation Serif" w:hint="eastAsia"/>
        </w:rPr>
      </w:pPr>
      <w:r w:rsidRPr="00E70F2D">
        <w:rPr>
          <w:rFonts w:cs="Liberation Serif"/>
          <w:color w:val="000000"/>
        </w:rPr>
        <w:t xml:space="preserve">Stravné se hradí zpětně </w:t>
      </w:r>
      <w:r w:rsidR="00E70F2D">
        <w:rPr>
          <w:rFonts w:cs="Liberation Serif"/>
          <w:color w:val="000000"/>
        </w:rPr>
        <w:t xml:space="preserve">nejpozději </w:t>
      </w:r>
      <w:r w:rsidRPr="00E70F2D">
        <w:rPr>
          <w:rFonts w:cs="Liberation Serif"/>
          <w:color w:val="000000"/>
        </w:rPr>
        <w:t>vždy k 15. dni v měsíci.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376EC" w:rsidRPr="00E70F2D" w:rsidRDefault="00B376EC">
      <w:pPr>
        <w:pStyle w:val="Zkladntext"/>
        <w:spacing w:after="0"/>
        <w:rPr>
          <w:rFonts w:cs="Liberation Serif" w:hint="eastAsia"/>
          <w:b/>
          <w:color w:val="000000"/>
          <w:u w:val="single"/>
        </w:rPr>
      </w:pPr>
      <w:r w:rsidRPr="00E70F2D">
        <w:rPr>
          <w:rFonts w:cs="Liberation Serif"/>
          <w:b/>
          <w:color w:val="000000"/>
          <w:u w:val="single"/>
        </w:rPr>
        <w:lastRenderedPageBreak/>
        <w:t>Nárok na dotované školní stravování</w:t>
      </w:r>
    </w:p>
    <w:p w:rsidR="00B376EC" w:rsidRPr="00E70F2D" w:rsidRDefault="00B376EC">
      <w:pPr>
        <w:pStyle w:val="Zkladntext"/>
        <w:spacing w:after="0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 xml:space="preserve">Rodiče musí doložit doklad o hmotné nouzi, nebo ředitelka </w:t>
      </w:r>
      <w:r w:rsidR="00E70F2D">
        <w:rPr>
          <w:rFonts w:cs="Liberation Serif"/>
          <w:color w:val="000000"/>
        </w:rPr>
        <w:t xml:space="preserve">může </w:t>
      </w:r>
      <w:r w:rsidRPr="00E70F2D">
        <w:rPr>
          <w:rFonts w:cs="Liberation Serif"/>
          <w:color w:val="000000"/>
        </w:rPr>
        <w:t xml:space="preserve">individuálně posoudit finanční situaci v rodině a zařadit je do programu neziskové organizace WOMEN FOR WOMEN nebo do projektu </w:t>
      </w:r>
      <w:proofErr w:type="spellStart"/>
      <w:proofErr w:type="gramStart"/>
      <w:r w:rsidRPr="00E70F2D">
        <w:rPr>
          <w:rFonts w:cs="Liberation Serif"/>
          <w:color w:val="000000"/>
        </w:rPr>
        <w:t>MPSV,,</w:t>
      </w:r>
      <w:proofErr w:type="gramEnd"/>
      <w:r w:rsidRPr="00E70F2D">
        <w:rPr>
          <w:rFonts w:cs="Liberation Serif"/>
          <w:color w:val="000000"/>
        </w:rPr>
        <w:t>Obědy</w:t>
      </w:r>
      <w:proofErr w:type="spellEnd"/>
      <w:r w:rsidRPr="00E70F2D">
        <w:rPr>
          <w:rFonts w:cs="Liberation Serif"/>
          <w:color w:val="000000"/>
        </w:rPr>
        <w:t xml:space="preserve"> do škol“</w:t>
      </w:r>
      <w:r w:rsidR="00E70F2D">
        <w:rPr>
          <w:rFonts w:cs="Liberation Serif"/>
          <w:color w:val="000000"/>
        </w:rPr>
        <w:t>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  <w:color w:val="000000"/>
        </w:rPr>
      </w:pPr>
    </w:p>
    <w:p w:rsidR="00B73DB4" w:rsidRPr="00E70F2D" w:rsidRDefault="00430D1D">
      <w:pPr>
        <w:jc w:val="both"/>
        <w:rPr>
          <w:rFonts w:cs="Liberation Serif" w:hint="eastAsia"/>
          <w:b/>
          <w:bCs/>
          <w:i/>
          <w:iCs/>
          <w:color w:val="000000"/>
          <w:u w:val="single"/>
        </w:rPr>
      </w:pPr>
      <w:r w:rsidRPr="00E70F2D">
        <w:rPr>
          <w:rFonts w:cs="Liberation Serif"/>
          <w:b/>
          <w:bCs/>
          <w:i/>
          <w:iCs/>
          <w:color w:val="000000"/>
          <w:u w:val="single"/>
        </w:rPr>
        <w:t>III.  Podmínky zajištění bezpečnosti a ochrany zdraví dětí a jejich ochrany před sociálně</w:t>
      </w:r>
    </w:p>
    <w:p w:rsidR="00B73DB4" w:rsidRPr="00E70F2D" w:rsidRDefault="00430D1D">
      <w:pPr>
        <w:jc w:val="both"/>
        <w:rPr>
          <w:rFonts w:cs="Liberation Serif" w:hint="eastAsia"/>
          <w:b/>
          <w:bCs/>
          <w:i/>
          <w:iCs/>
          <w:color w:val="000000"/>
        </w:rPr>
      </w:pPr>
      <w:r w:rsidRPr="00E70F2D">
        <w:rPr>
          <w:rFonts w:eastAsia="Liberation Serif;Times New Roma" w:cs="Liberation Serif"/>
          <w:b/>
          <w:bCs/>
          <w:i/>
          <w:iCs/>
          <w:color w:val="000000"/>
        </w:rPr>
        <w:t xml:space="preserve">        </w:t>
      </w:r>
      <w:r w:rsidRPr="00E70F2D">
        <w:rPr>
          <w:rFonts w:cs="Liberation Serif"/>
          <w:b/>
          <w:bCs/>
          <w:i/>
          <w:iCs/>
          <w:color w:val="000000"/>
          <w:u w:val="single"/>
        </w:rPr>
        <w:t>patologickými jevy a před projevy diskriminace, nepřátelství nebo násilí.</w:t>
      </w:r>
    </w:p>
    <w:p w:rsidR="00B73DB4" w:rsidRPr="00E70F2D" w:rsidRDefault="00B73DB4">
      <w:pPr>
        <w:jc w:val="both"/>
        <w:rPr>
          <w:rFonts w:cs="Liberation Serif" w:hint="eastAsia"/>
        </w:rPr>
      </w:pP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pedagogičtí i provozní pracovníci chrání zdraví dětí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všichni pracovníci dodržují veškeré předpisy o bezpečnosti a požární ochraně a dbají, aby svým chování nezpůsobili újmu na zdraví sobě i druhým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v prostorách školy a na zahradě školy platí zákaz kouření, zacházení s otevřeným ohněm a pití alkoholických nápojů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všem osobám je v prostorách školy zakázáno užívat návykové látky, ve škole s nimi manipulovat. To neplatí pro případy, kdy osoba užívá návykové látky v rámci léčebného procesu, který jí byl stanoven zdravotnickým zařízením.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všichni pracovníci spolupracují s lékaři a odborníky v oblasti zdravotnictví a sociální péče, dále spolupracují s Policií ČR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nad dětmi je vykonáván nepřetržitý dozor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eliminace rizik je pravidelně vykonávána</w:t>
      </w:r>
    </w:p>
    <w:p w:rsidR="00B73DB4" w:rsidRPr="00E70F2D" w:rsidRDefault="00430D1D">
      <w:pPr>
        <w:numPr>
          <w:ilvl w:val="0"/>
          <w:numId w:val="6"/>
        </w:numPr>
        <w:rPr>
          <w:rFonts w:cs="Liberation Serif" w:hint="eastAsia"/>
        </w:rPr>
      </w:pPr>
      <w:r w:rsidRPr="00E70F2D">
        <w:rPr>
          <w:rFonts w:cs="Liberation Serif"/>
          <w:color w:val="363636"/>
        </w:rPr>
        <w:t>Úmluva o právech dítěte je plně respektována. Pokud skutečnosti nasvědčují tomu, že dítě je týráno nebo zanedbáváno, oznámí škola tyto skutečnosti orgánu sociálně-právní ochrany dětí, Městskému úřadu v</w:t>
      </w:r>
      <w:r w:rsidR="00B842B0">
        <w:rPr>
          <w:rFonts w:cs="Liberation Serif"/>
          <w:color w:val="363636"/>
        </w:rPr>
        <w:t> </w:t>
      </w:r>
      <w:r w:rsidRPr="00E70F2D">
        <w:rPr>
          <w:rFonts w:cs="Liberation Serif"/>
          <w:color w:val="363636"/>
        </w:rPr>
        <w:t>Poděbradech</w:t>
      </w:r>
      <w:r w:rsidR="00B842B0">
        <w:rPr>
          <w:rFonts w:cs="Liberation Serif"/>
          <w:color w:val="363636"/>
        </w:rPr>
        <w:t xml:space="preserve"> s</w:t>
      </w:r>
      <w:r w:rsidRPr="00E70F2D">
        <w:rPr>
          <w:rFonts w:cs="Liberation Serif"/>
          <w:color w:val="363636"/>
        </w:rPr>
        <w:t xml:space="preserve"> rozšířenou působností.</w:t>
      </w: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B73DB4">
      <w:pPr>
        <w:pStyle w:val="Zkladntext"/>
        <w:spacing w:after="0"/>
        <w:rPr>
          <w:rFonts w:cs="Liberation Serif" w:hint="eastAsia"/>
        </w:rPr>
      </w:pPr>
    </w:p>
    <w:p w:rsidR="00B73DB4" w:rsidRPr="00E70F2D" w:rsidRDefault="00430D1D">
      <w:pPr>
        <w:jc w:val="both"/>
        <w:rPr>
          <w:rFonts w:cs="Liberation Serif" w:hint="eastAsia"/>
        </w:rPr>
      </w:pPr>
      <w:r w:rsidRPr="00E70F2D">
        <w:rPr>
          <w:rFonts w:cs="Liberation Serif"/>
          <w:b/>
          <w:bCs/>
          <w:i/>
          <w:iCs/>
          <w:color w:val="000000"/>
          <w:u w:val="single"/>
        </w:rPr>
        <w:t>IV.   Podmínky zacházení s majetkem školy ze strany dětí</w:t>
      </w:r>
    </w:p>
    <w:p w:rsidR="00B73DB4" w:rsidRPr="00E70F2D" w:rsidRDefault="00B73DB4">
      <w:pPr>
        <w:jc w:val="both"/>
        <w:rPr>
          <w:rFonts w:cs="Liberation Serif" w:hint="eastAsia"/>
          <w:b/>
          <w:bCs/>
          <w:i/>
          <w:iCs/>
          <w:color w:val="000000"/>
          <w:u w:val="single"/>
        </w:rPr>
      </w:pPr>
    </w:p>
    <w:p w:rsidR="00B73DB4" w:rsidRDefault="00430D1D">
      <w:pPr>
        <w:jc w:val="both"/>
        <w:rPr>
          <w:rFonts w:cs="Liberation Serif" w:hint="eastAsia"/>
          <w:color w:val="000000"/>
        </w:rPr>
      </w:pPr>
      <w:r w:rsidRPr="00E70F2D">
        <w:rPr>
          <w:rFonts w:cs="Liberation Serif"/>
          <w:color w:val="000000"/>
        </w:rPr>
        <w:t>Po dobu pobytu dítěte a v průběhu vzdělávání a stravování dětí v MŠ dbají pedagogičtí pracovníci na to, aby děti zacházely šetrně s nádobím a nepoškozovaly majetek školy (prostírání, stoly).  Neúmyslně poškozené nádobí např. rozbití talíře, skleničky, bude odepsáno. V případě úmyslné, nebo vyšší škody, bude toto řešeno a uhrazeno rodiči.</w:t>
      </w:r>
    </w:p>
    <w:p w:rsidR="0067375E" w:rsidRDefault="0067375E">
      <w:pPr>
        <w:jc w:val="both"/>
        <w:rPr>
          <w:rFonts w:cs="Liberation Serif" w:hint="eastAsia"/>
        </w:rPr>
      </w:pPr>
    </w:p>
    <w:p w:rsidR="0067375E" w:rsidRDefault="0067375E">
      <w:pPr>
        <w:jc w:val="both"/>
        <w:rPr>
          <w:rFonts w:cs="Liberation Serif" w:hint="eastAsia"/>
        </w:rPr>
      </w:pPr>
    </w:p>
    <w:p w:rsidR="0067375E" w:rsidRDefault="0067375E">
      <w:pPr>
        <w:jc w:val="both"/>
        <w:rPr>
          <w:rFonts w:cs="Liberation Serif" w:hint="eastAsia"/>
        </w:rPr>
      </w:pPr>
    </w:p>
    <w:p w:rsidR="0067375E" w:rsidRDefault="0067375E">
      <w:pPr>
        <w:jc w:val="both"/>
        <w:rPr>
          <w:rFonts w:cs="Liberation Serif" w:hint="eastAsia"/>
        </w:rPr>
      </w:pPr>
    </w:p>
    <w:p w:rsidR="0067375E" w:rsidRPr="00E70F2D" w:rsidRDefault="0067375E">
      <w:pPr>
        <w:jc w:val="both"/>
        <w:rPr>
          <w:rFonts w:cs="Liberation Serif" w:hint="eastAsia"/>
        </w:rPr>
      </w:pPr>
    </w:p>
    <w:p w:rsidR="00B73DB4" w:rsidRDefault="00430D1D">
      <w:pPr>
        <w:pStyle w:val="Zkladntext"/>
        <w:spacing w:after="0"/>
        <w:rPr>
          <w:rFonts w:hint="eastAsia"/>
        </w:rPr>
      </w:pPr>
      <w:r>
        <w:rPr>
          <w:color w:val="000000"/>
        </w:rPr>
        <w:t xml:space="preserve">V Libici nad Cidlinou 1. </w:t>
      </w:r>
      <w:r w:rsidR="00AA6378">
        <w:rPr>
          <w:color w:val="000000"/>
        </w:rPr>
        <w:t>1</w:t>
      </w:r>
      <w:r>
        <w:rPr>
          <w:color w:val="000000"/>
        </w:rPr>
        <w:t>. 202</w:t>
      </w:r>
      <w:r w:rsidR="00E70F2D">
        <w:rPr>
          <w:color w:val="000000"/>
        </w:rPr>
        <w:t>4</w:t>
      </w:r>
    </w:p>
    <w:p w:rsidR="00B73DB4" w:rsidRDefault="00430D1D">
      <w:pPr>
        <w:pStyle w:val="Zkladntext"/>
        <w:spacing w:after="0"/>
        <w:rPr>
          <w:rFonts w:hint="eastAsia"/>
        </w:rPr>
      </w:pPr>
      <w:r>
        <w:rPr>
          <w:color w:val="000000"/>
        </w:rPr>
        <w:t xml:space="preserve">Zpracovala K. Volšičková      </w:t>
      </w:r>
    </w:p>
    <w:p w:rsidR="00B73DB4" w:rsidRDefault="00430D1D">
      <w:pPr>
        <w:pStyle w:val="Zkladntext"/>
        <w:spacing w:after="0"/>
        <w:jc w:val="center"/>
        <w:rPr>
          <w:rFonts w:hint="eastAsia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:rsidR="00B73DB4" w:rsidRDefault="00430D1D">
      <w:pPr>
        <w:pStyle w:val="Zkladntext"/>
        <w:spacing w:after="0"/>
        <w:jc w:val="center"/>
        <w:rPr>
          <w:rFonts w:hint="eastAsia"/>
        </w:rPr>
      </w:pPr>
      <w:r>
        <w:rPr>
          <w:color w:val="000000"/>
        </w:rPr>
        <w:t xml:space="preserve">                                                                         </w:t>
      </w:r>
    </w:p>
    <w:p w:rsidR="00B73DB4" w:rsidRDefault="00B73DB4">
      <w:pPr>
        <w:pStyle w:val="Zkladntext"/>
        <w:spacing w:after="0"/>
        <w:jc w:val="center"/>
        <w:rPr>
          <w:rFonts w:hint="eastAsia"/>
          <w:color w:val="000000"/>
        </w:rPr>
      </w:pPr>
    </w:p>
    <w:p w:rsidR="00B73DB4" w:rsidRDefault="00B73DB4">
      <w:pPr>
        <w:pStyle w:val="Zkladntext"/>
        <w:spacing w:after="0"/>
        <w:jc w:val="center"/>
        <w:rPr>
          <w:rFonts w:hint="eastAsia"/>
          <w:color w:val="000000"/>
        </w:rPr>
      </w:pPr>
    </w:p>
    <w:p w:rsidR="00B73DB4" w:rsidRDefault="00B73DB4">
      <w:pPr>
        <w:pStyle w:val="Zkladntext"/>
        <w:spacing w:after="0"/>
        <w:jc w:val="center"/>
        <w:rPr>
          <w:rFonts w:hint="eastAsia"/>
          <w:color w:val="000000"/>
        </w:rPr>
      </w:pPr>
    </w:p>
    <w:p w:rsidR="00B73DB4" w:rsidRDefault="00B73DB4">
      <w:pPr>
        <w:pStyle w:val="Zkladntext"/>
        <w:spacing w:after="0"/>
        <w:jc w:val="center"/>
        <w:rPr>
          <w:rFonts w:hint="eastAsia"/>
          <w:color w:val="000000"/>
        </w:rPr>
      </w:pPr>
    </w:p>
    <w:p w:rsidR="00B73DB4" w:rsidRDefault="00B73DB4">
      <w:pPr>
        <w:pStyle w:val="Zkladntext"/>
        <w:spacing w:after="0"/>
        <w:jc w:val="center"/>
        <w:rPr>
          <w:rFonts w:hint="eastAsia"/>
        </w:rPr>
      </w:pPr>
      <w:bookmarkStart w:id="0" w:name="_GoBack"/>
      <w:bookmarkEnd w:id="0"/>
    </w:p>
    <w:sectPr w:rsidR="00B73DB4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79D" w:rsidRDefault="00DD479D">
      <w:pPr>
        <w:rPr>
          <w:rFonts w:hint="eastAsia"/>
        </w:rPr>
      </w:pPr>
      <w:r>
        <w:separator/>
      </w:r>
    </w:p>
  </w:endnote>
  <w:endnote w:type="continuationSeparator" w:id="0">
    <w:p w:rsidR="00DD479D" w:rsidRDefault="00DD47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DB4" w:rsidRDefault="00430D1D">
    <w:pPr>
      <w:pStyle w:val="Zp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79D" w:rsidRDefault="00DD479D">
      <w:pPr>
        <w:rPr>
          <w:rFonts w:hint="eastAsia"/>
        </w:rPr>
      </w:pPr>
      <w:r>
        <w:separator/>
      </w:r>
    </w:p>
  </w:footnote>
  <w:footnote w:type="continuationSeparator" w:id="0">
    <w:p w:rsidR="00DD479D" w:rsidRDefault="00DD47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D0A"/>
    <w:multiLevelType w:val="multilevel"/>
    <w:tmpl w:val="BCF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E658B5"/>
    <w:multiLevelType w:val="multilevel"/>
    <w:tmpl w:val="C3C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B8A5783"/>
    <w:multiLevelType w:val="multilevel"/>
    <w:tmpl w:val="BF2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4B5709"/>
    <w:multiLevelType w:val="multilevel"/>
    <w:tmpl w:val="8ADA70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9D820C0"/>
    <w:multiLevelType w:val="multilevel"/>
    <w:tmpl w:val="31C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3D0E119A"/>
    <w:multiLevelType w:val="multilevel"/>
    <w:tmpl w:val="EAC400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D0E1476"/>
    <w:multiLevelType w:val="multilevel"/>
    <w:tmpl w:val="47A4DF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BF94D1A"/>
    <w:multiLevelType w:val="multilevel"/>
    <w:tmpl w:val="2DC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B506501"/>
    <w:multiLevelType w:val="multilevel"/>
    <w:tmpl w:val="56E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62F9467B"/>
    <w:multiLevelType w:val="multilevel"/>
    <w:tmpl w:val="488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 w15:restartNumberingAfterBreak="0">
    <w:nsid w:val="749D6A8C"/>
    <w:multiLevelType w:val="multilevel"/>
    <w:tmpl w:val="74D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D9E7329"/>
    <w:multiLevelType w:val="multilevel"/>
    <w:tmpl w:val="664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B4"/>
    <w:rsid w:val="00040C32"/>
    <w:rsid w:val="001249B2"/>
    <w:rsid w:val="001801E0"/>
    <w:rsid w:val="002402E4"/>
    <w:rsid w:val="00430D1D"/>
    <w:rsid w:val="004517C1"/>
    <w:rsid w:val="0064332D"/>
    <w:rsid w:val="00657F77"/>
    <w:rsid w:val="0067375E"/>
    <w:rsid w:val="00717426"/>
    <w:rsid w:val="00890371"/>
    <w:rsid w:val="00971754"/>
    <w:rsid w:val="00980D8D"/>
    <w:rsid w:val="009A6444"/>
    <w:rsid w:val="00AA6378"/>
    <w:rsid w:val="00B376EC"/>
    <w:rsid w:val="00B73DB4"/>
    <w:rsid w:val="00B842B0"/>
    <w:rsid w:val="00D21470"/>
    <w:rsid w:val="00DD479D"/>
    <w:rsid w:val="00E70F2D"/>
    <w:rsid w:val="00E877B9"/>
    <w:rsid w:val="00EA7C80"/>
    <w:rsid w:val="00E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992F1-DC20-4DFB-B4A9-1E5F5F8C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paragraph" w:styleId="Nadpis1">
    <w:name w:val="heading 1"/>
    <w:basedOn w:val="Nadpis"/>
    <w:uiPriority w:val="9"/>
    <w:qFormat/>
    <w:pPr>
      <w:outlineLvl w:val="0"/>
    </w:pPr>
  </w:style>
  <w:style w:type="paragraph" w:styleId="Nadpis2">
    <w:name w:val="heading 2"/>
    <w:basedOn w:val="Nadpis"/>
    <w:uiPriority w:val="9"/>
    <w:unhideWhenUsed/>
    <w:qFormat/>
    <w:pPr>
      <w:outlineLvl w:val="1"/>
    </w:pPr>
  </w:style>
  <w:style w:type="paragraph" w:styleId="Nadpis3">
    <w:name w:val="heading 3"/>
    <w:basedOn w:val="Nadpis"/>
    <w:uiPriority w:val="9"/>
    <w:unhideWhenUsed/>
    <w:qFormat/>
    <w:pPr>
      <w:outlineLvl w:val="2"/>
    </w:pPr>
  </w:style>
  <w:style w:type="paragraph" w:styleId="Nadpis4">
    <w:name w:val="heading 4"/>
    <w:basedOn w:val="Nadpis"/>
    <w:uiPriority w:val="9"/>
    <w:unhideWhenUsed/>
    <w:qFormat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Liberation Serif" w:hAnsi="Liberation Serif" w:cs="OpenSymbol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Liberation Serif" w:hAnsi="Liberation Serif" w:cs="OpenSymbol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Liberation Serif" w:hAnsi="Liberation Serif" w:cs="OpenSymbol"/>
      <w:sz w:val="24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ascii="Liberation Serif" w:hAnsi="Liberation Serif" w:cs="OpenSymbol"/>
      <w:sz w:val="24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Liberation Serif" w:hAnsi="Liberation Serif" w:cs="OpenSymbol"/>
      <w:sz w:val="24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ascii="Liberation Serif" w:hAnsi="Liberation Serif" w:cs="OpenSymbol"/>
      <w:sz w:val="24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  <w:sz w:val="24"/>
      <w:szCs w:val="24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</w:rPr>
  </w:style>
  <w:style w:type="character" w:customStyle="1" w:styleId="ListLabel34">
    <w:name w:val="ListLabel 34"/>
    <w:qFormat/>
    <w:rPr>
      <w:rFonts w:ascii="Liberation Serif" w:hAnsi="Liberation Serif" w:cs="OpenSymbol"/>
      <w:sz w:val="24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  <w:sz w:val="24"/>
      <w:szCs w:val="24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ascii="Liberation Serif" w:hAnsi="Liberation Serif" w:cs="OpenSymbol"/>
      <w:sz w:val="24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  <w:sz w:val="24"/>
      <w:szCs w:val="24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  <w:sz w:val="24"/>
      <w:szCs w:val="24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4"/>
      <w:szCs w:val="24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  <w:sz w:val="24"/>
      <w:szCs w:val="24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sz w:val="24"/>
      <w:szCs w:val="24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4"/>
      <w:szCs w:val="24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  <w:sz w:val="24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ascii="Liberation Serif" w:hAnsi="Liberation Serif" w:cs="OpenSymbol"/>
      <w:sz w:val="24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  <w:sz w:val="24"/>
      <w:szCs w:val="24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  <w:sz w:val="24"/>
      <w:szCs w:val="24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  <w:sz w:val="24"/>
      <w:szCs w:val="24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  <w:sz w:val="24"/>
      <w:szCs w:val="24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ascii="Liberation Serif;Times New Roma" w:hAnsi="Liberation Serif;Times New Roma" w:cs="OpenSymbol;Arial Unicode MS"/>
      <w:b w:val="0"/>
      <w:sz w:val="24"/>
      <w:szCs w:val="24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  <w:sz w:val="24"/>
      <w:szCs w:val="24"/>
    </w:rPr>
  </w:style>
  <w:style w:type="character" w:customStyle="1" w:styleId="ListLabel150">
    <w:name w:val="ListLabel 150"/>
    <w:qFormat/>
    <w:rPr>
      <w:rFonts w:cs="OpenSymbol;Arial Unicode MS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  <w:sz w:val="24"/>
      <w:szCs w:val="24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ascii="Liberation Serif" w:hAnsi="Liberation Serif" w:cs="OpenSymbol"/>
      <w:b w:val="0"/>
      <w:sz w:val="24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ascii="Liberation Serif" w:hAnsi="Liberation Serif" w:cs="OpenSymbol"/>
      <w:b w:val="0"/>
      <w:sz w:val="24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uiPriority w:val="10"/>
    <w:qFormat/>
  </w:style>
  <w:style w:type="paragraph" w:styleId="Podnadpis">
    <w:name w:val="Subtitle"/>
    <w:basedOn w:val="Nadpis"/>
    <w:uiPriority w:val="11"/>
    <w:qFormat/>
  </w:style>
  <w:style w:type="paragraph" w:styleId="Zpat">
    <w:name w:val="footer"/>
    <w:basedOn w:val="Normln"/>
  </w:style>
  <w:style w:type="numbering" w:customStyle="1" w:styleId="WW8Num36">
    <w:name w:val="WW8Num36"/>
    <w:qFormat/>
  </w:style>
  <w:style w:type="numbering" w:customStyle="1" w:styleId="WW8Num18">
    <w:name w:val="WW8Num18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402E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2E4"/>
    <w:rPr>
      <w:rFonts w:ascii="Segoe UI" w:hAnsi="Segoe UI" w:cs="Mangal"/>
      <w:color w:val="00000A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rsid w:val="001249B2"/>
    <w:rPr>
      <w:rFonts w:ascii="Times New Roman" w:hAnsi="Times New Roman"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249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4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slib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85CE-360A-4C56-ACA7-ED5F916D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MSLibice</dc:creator>
  <dc:description/>
  <cp:lastModifiedBy>Kateřina Volšičková - Mateřská škola Šikulka</cp:lastModifiedBy>
  <cp:revision>5</cp:revision>
  <cp:lastPrinted>2025-09-16T11:14:00Z</cp:lastPrinted>
  <dcterms:created xsi:type="dcterms:W3CDTF">2025-03-14T13:11:00Z</dcterms:created>
  <dcterms:modified xsi:type="dcterms:W3CDTF">2026-02-06T12:15:00Z</dcterms:modified>
  <dc:language>cs-CZ</dc:language>
</cp:coreProperties>
</file>